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110F9" w14:textId="77777777" w:rsidR="00826265" w:rsidRDefault="00826265">
      <w:pPr>
        <w:pStyle w:val="BodyText"/>
        <w:spacing w:before="2"/>
        <w:rPr>
          <w:rFonts w:ascii="Times New Roman"/>
          <w:sz w:val="21"/>
        </w:rPr>
      </w:pPr>
    </w:p>
    <w:p w14:paraId="306521C9" w14:textId="77777777" w:rsidR="00826265" w:rsidRDefault="003A2D14">
      <w:pPr>
        <w:spacing w:before="101"/>
        <w:ind w:left="2350" w:right="1838"/>
        <w:jc w:val="center"/>
        <w:rPr>
          <w:rFonts w:ascii="Cambria"/>
          <w:b/>
          <w:sz w:val="52"/>
        </w:rPr>
      </w:pPr>
      <w:r>
        <w:rPr>
          <w:noProof/>
          <w:lang w:bidi="ar-SA"/>
        </w:rPr>
        <w:drawing>
          <wp:anchor distT="0" distB="0" distL="0" distR="0" simplePos="0" relativeHeight="251659264" behindDoc="0" locked="0" layoutInCell="1" allowOverlap="1" wp14:anchorId="43C99661" wp14:editId="279AE400">
            <wp:simplePos x="0" y="0"/>
            <wp:positionH relativeFrom="page">
              <wp:posOffset>840891</wp:posOffset>
            </wp:positionH>
            <wp:positionV relativeFrom="paragraph">
              <wp:posOffset>-153768</wp:posOffset>
            </wp:positionV>
            <wp:extent cx="631576" cy="75622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31576" cy="756229"/>
                    </a:xfrm>
                    <a:prstGeom prst="rect">
                      <a:avLst/>
                    </a:prstGeom>
                  </pic:spPr>
                </pic:pic>
              </a:graphicData>
            </a:graphic>
          </wp:anchor>
        </w:drawing>
      </w:r>
      <w:r>
        <w:rPr>
          <w:rFonts w:ascii="Cambria"/>
          <w:b/>
          <w:sz w:val="52"/>
        </w:rPr>
        <w:t>MOOREBANK HIGH SCHOOL</w:t>
      </w:r>
    </w:p>
    <w:p w14:paraId="32CDE347" w14:textId="77777777" w:rsidR="00826265" w:rsidRDefault="00826265">
      <w:pPr>
        <w:pStyle w:val="BodyText"/>
        <w:rPr>
          <w:rFonts w:ascii="Cambria"/>
          <w:b/>
          <w:sz w:val="20"/>
        </w:rPr>
      </w:pPr>
    </w:p>
    <w:p w14:paraId="1F94EAAB" w14:textId="77777777" w:rsidR="00826265" w:rsidRDefault="003A2D14">
      <w:pPr>
        <w:pStyle w:val="BodyText"/>
        <w:spacing w:before="4"/>
        <w:rPr>
          <w:rFonts w:ascii="Cambria"/>
          <w:b/>
          <w:sz w:val="13"/>
        </w:rPr>
      </w:pPr>
      <w:r>
        <w:rPr>
          <w:noProof/>
          <w:lang w:bidi="ar-SA"/>
        </w:rPr>
        <mc:AlternateContent>
          <mc:Choice Requires="wps">
            <w:drawing>
              <wp:anchor distT="0" distB="0" distL="0" distR="0" simplePos="0" relativeHeight="251658240" behindDoc="1" locked="0" layoutInCell="1" allowOverlap="1" wp14:anchorId="7C29A8E4" wp14:editId="65412B50">
                <wp:simplePos x="0" y="0"/>
                <wp:positionH relativeFrom="page">
                  <wp:posOffset>563880</wp:posOffset>
                </wp:positionH>
                <wp:positionV relativeFrom="paragraph">
                  <wp:posOffset>128270</wp:posOffset>
                </wp:positionV>
                <wp:extent cx="6346190" cy="704850"/>
                <wp:effectExtent l="0" t="0" r="0" b="0"/>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190" cy="704850"/>
                        </a:xfrm>
                        <a:prstGeom prst="rect">
                          <a:avLst/>
                        </a:prstGeom>
                        <a:noFill/>
                        <a:ln w="736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A95681" w14:textId="58DCE2D4" w:rsidR="00826265" w:rsidRDefault="003A2D14">
                            <w:pPr>
                              <w:spacing w:before="115" w:line="252" w:lineRule="auto"/>
                              <w:ind w:left="3211" w:right="791" w:hanging="2291"/>
                              <w:rPr>
                                <w:b/>
                                <w:sz w:val="36"/>
                              </w:rPr>
                            </w:pPr>
                            <w:r>
                              <w:rPr>
                                <w:b/>
                                <w:sz w:val="36"/>
                              </w:rPr>
                              <w:t>COMPREHENSIVE</w:t>
                            </w:r>
                            <w:r>
                              <w:rPr>
                                <w:b/>
                                <w:spacing w:val="-44"/>
                                <w:sz w:val="36"/>
                              </w:rPr>
                              <w:t xml:space="preserve"> </w:t>
                            </w:r>
                            <w:r>
                              <w:rPr>
                                <w:b/>
                                <w:sz w:val="36"/>
                              </w:rPr>
                              <w:t>STUDENT</w:t>
                            </w:r>
                            <w:r>
                              <w:rPr>
                                <w:b/>
                                <w:spacing w:val="-43"/>
                                <w:sz w:val="36"/>
                              </w:rPr>
                              <w:t xml:space="preserve"> </w:t>
                            </w:r>
                            <w:r>
                              <w:rPr>
                                <w:b/>
                                <w:sz w:val="36"/>
                              </w:rPr>
                              <w:t>PLACEMENTS</w:t>
                            </w:r>
                            <w:r>
                              <w:rPr>
                                <w:b/>
                                <w:spacing w:val="-40"/>
                                <w:sz w:val="36"/>
                              </w:rPr>
                              <w:t xml:space="preserve"> </w:t>
                            </w:r>
                            <w:r>
                              <w:rPr>
                                <w:b/>
                                <w:spacing w:val="-16"/>
                                <w:sz w:val="36"/>
                              </w:rPr>
                              <w:t>20</w:t>
                            </w:r>
                            <w:r w:rsidR="00284938">
                              <w:rPr>
                                <w:b/>
                                <w:spacing w:val="-16"/>
                                <w:sz w:val="36"/>
                              </w:rPr>
                              <w:t xml:space="preserve">24 </w:t>
                            </w:r>
                            <w:r>
                              <w:rPr>
                                <w:b/>
                                <w:sz w:val="36"/>
                              </w:rPr>
                              <w:t>ENROLMENT</w:t>
                            </w:r>
                            <w:r>
                              <w:rPr>
                                <w:b/>
                                <w:spacing w:val="-40"/>
                                <w:sz w:val="36"/>
                              </w:rPr>
                              <w:t xml:space="preserve"> </w:t>
                            </w:r>
                            <w:r>
                              <w:rPr>
                                <w:b/>
                                <w:sz w:val="36"/>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9A8E4" id="_x0000_t202" coordsize="21600,21600" o:spt="202" path="m,l,21600r21600,l21600,xe">
                <v:stroke joinstyle="miter"/>
                <v:path gradientshapeok="t" o:connecttype="rect"/>
              </v:shapetype>
              <v:shape id="Text Box 3" o:spid="_x0000_s1026" type="#_x0000_t202" style="position:absolute;margin-left:44.4pt;margin-top:10.1pt;width:499.7pt;height:5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" filled="f" strokeweight=".58pt">
                <v:textbox inset="0,0,0,0">
                  <w:txbxContent>
                    <w:p w14:paraId="09A95681" w14:textId="58DCE2D4" w:rsidR="00826265" w:rsidRDefault="003A2D14">
                      <w:pPr>
                        <w:spacing w:before="115" w:line="252" w:lineRule="auto"/>
                        <w:ind w:left="3211" w:right="791" w:hanging="2291"/>
                        <w:rPr>
                          <w:b/>
                          <w:sz w:val="36"/>
                        </w:rPr>
                      </w:pPr>
                      <w:r>
                        <w:rPr>
                          <w:b/>
                          <w:sz w:val="36"/>
                        </w:rPr>
                        <w:t>COMPREHENSIVE</w:t>
                      </w:r>
                      <w:r>
                        <w:rPr>
                          <w:b/>
                          <w:spacing w:val="-44"/>
                          <w:sz w:val="36"/>
                        </w:rPr>
                        <w:t xml:space="preserve"> </w:t>
                      </w:r>
                      <w:r>
                        <w:rPr>
                          <w:b/>
                          <w:sz w:val="36"/>
                        </w:rPr>
                        <w:t>STUDENT</w:t>
                      </w:r>
                      <w:r>
                        <w:rPr>
                          <w:b/>
                          <w:spacing w:val="-43"/>
                          <w:sz w:val="36"/>
                        </w:rPr>
                        <w:t xml:space="preserve"> </w:t>
                      </w:r>
                      <w:r>
                        <w:rPr>
                          <w:b/>
                          <w:sz w:val="36"/>
                        </w:rPr>
                        <w:t>PLACEMENTS</w:t>
                      </w:r>
                      <w:r>
                        <w:rPr>
                          <w:b/>
                          <w:spacing w:val="-40"/>
                          <w:sz w:val="36"/>
                        </w:rPr>
                        <w:t xml:space="preserve"> </w:t>
                      </w:r>
                      <w:r>
                        <w:rPr>
                          <w:b/>
                          <w:spacing w:val="-16"/>
                          <w:sz w:val="36"/>
                        </w:rPr>
                        <w:t>20</w:t>
                      </w:r>
                      <w:r w:rsidR="00284938">
                        <w:rPr>
                          <w:b/>
                          <w:spacing w:val="-16"/>
                          <w:sz w:val="36"/>
                        </w:rPr>
                        <w:t xml:space="preserve">24 </w:t>
                      </w:r>
                      <w:r>
                        <w:rPr>
                          <w:b/>
                          <w:sz w:val="36"/>
                        </w:rPr>
                        <w:t>ENROLMENT</w:t>
                      </w:r>
                      <w:r>
                        <w:rPr>
                          <w:b/>
                          <w:spacing w:val="-40"/>
                          <w:sz w:val="36"/>
                        </w:rPr>
                        <w:t xml:space="preserve"> </w:t>
                      </w:r>
                      <w:r>
                        <w:rPr>
                          <w:b/>
                          <w:sz w:val="36"/>
                        </w:rPr>
                        <w:t>POLICY</w:t>
                      </w:r>
                    </w:p>
                  </w:txbxContent>
                </v:textbox>
                <w10:wrap type="topAndBottom" anchorx="page"/>
              </v:shape>
            </w:pict>
          </mc:Fallback>
        </mc:AlternateContent>
      </w:r>
    </w:p>
    <w:p w14:paraId="2EFB6DBA" w14:textId="77777777" w:rsidR="00826265" w:rsidRDefault="00826265">
      <w:pPr>
        <w:pStyle w:val="BodyText"/>
        <w:spacing w:before="3"/>
        <w:rPr>
          <w:rFonts w:ascii="Cambria"/>
          <w:b/>
          <w:sz w:val="8"/>
        </w:rPr>
      </w:pPr>
    </w:p>
    <w:p w14:paraId="7B0D50F3" w14:textId="2819A1CA" w:rsidR="00826265" w:rsidRDefault="00284938">
      <w:pPr>
        <w:spacing w:before="193" w:line="252" w:lineRule="auto"/>
        <w:ind w:left="100" w:right="272"/>
        <w:jc w:val="both"/>
      </w:pPr>
      <w:r w:rsidRPr="00284938">
        <w:rPr>
          <w:b/>
          <w:bCs/>
          <w:sz w:val="28"/>
          <w:szCs w:val="28"/>
        </w:rPr>
        <w:t>1.</w:t>
      </w:r>
      <w:r w:rsidR="003A2D14">
        <w:t xml:space="preserve">The </w:t>
      </w:r>
      <w:r w:rsidR="003A2D14">
        <w:rPr>
          <w:i/>
        </w:rPr>
        <w:t xml:space="preserve">Moorebank High School Comprehensive </w:t>
      </w:r>
      <w:r w:rsidR="003A2D14">
        <w:rPr>
          <w:i/>
          <w:spacing w:val="-3"/>
        </w:rPr>
        <w:t xml:space="preserve">Student </w:t>
      </w:r>
      <w:r w:rsidR="003A2D14">
        <w:rPr>
          <w:i/>
          <w:spacing w:val="-4"/>
        </w:rPr>
        <w:t xml:space="preserve">Placements </w:t>
      </w:r>
      <w:r w:rsidR="003A2D14">
        <w:rPr>
          <w:i/>
          <w:spacing w:val="-3"/>
        </w:rPr>
        <w:t>202</w:t>
      </w:r>
      <w:r>
        <w:rPr>
          <w:i/>
          <w:spacing w:val="-3"/>
        </w:rPr>
        <w:t>4</w:t>
      </w:r>
      <w:r w:rsidR="003A2D14">
        <w:rPr>
          <w:i/>
          <w:spacing w:val="-3"/>
        </w:rPr>
        <w:t xml:space="preserve"> </w:t>
      </w:r>
      <w:r w:rsidR="003A2D14">
        <w:rPr>
          <w:i/>
        </w:rPr>
        <w:t xml:space="preserve">Enrolment </w:t>
      </w:r>
      <w:r w:rsidR="003A2D14">
        <w:rPr>
          <w:i/>
          <w:spacing w:val="-3"/>
        </w:rPr>
        <w:t xml:space="preserve">Policy </w:t>
      </w:r>
      <w:r w:rsidR="003A2D14">
        <w:t xml:space="preserve">outlines the processes and </w:t>
      </w:r>
      <w:r w:rsidR="003A2D14">
        <w:rPr>
          <w:spacing w:val="-3"/>
        </w:rPr>
        <w:t xml:space="preserve">guidelines applicable </w:t>
      </w:r>
      <w:r w:rsidR="003A2D14">
        <w:t xml:space="preserve">for the </w:t>
      </w:r>
      <w:r w:rsidR="003A2D14">
        <w:rPr>
          <w:spacing w:val="-3"/>
        </w:rPr>
        <w:t xml:space="preserve">placement </w:t>
      </w:r>
      <w:r w:rsidR="003A2D14">
        <w:t xml:space="preserve">of </w:t>
      </w:r>
      <w:r w:rsidR="003A2D14">
        <w:rPr>
          <w:spacing w:val="-4"/>
        </w:rPr>
        <w:t xml:space="preserve">students </w:t>
      </w:r>
      <w:r w:rsidR="003A2D14">
        <w:t xml:space="preserve">in the comprehensive </w:t>
      </w:r>
      <w:r w:rsidR="003A2D14">
        <w:rPr>
          <w:spacing w:val="-3"/>
        </w:rPr>
        <w:t xml:space="preserve">stream </w:t>
      </w:r>
      <w:r w:rsidR="003A2D14">
        <w:rPr>
          <w:spacing w:val="-6"/>
        </w:rPr>
        <w:t xml:space="preserve">of </w:t>
      </w:r>
      <w:r w:rsidR="003A2D14">
        <w:rPr>
          <w:spacing w:val="-3"/>
        </w:rPr>
        <w:t xml:space="preserve">Moorebank </w:t>
      </w:r>
      <w:r w:rsidR="003A2D14">
        <w:t xml:space="preserve">High School in </w:t>
      </w:r>
      <w:r w:rsidR="003A2D14">
        <w:rPr>
          <w:spacing w:val="-3"/>
        </w:rPr>
        <w:t>202</w:t>
      </w:r>
      <w:r>
        <w:rPr>
          <w:spacing w:val="-3"/>
        </w:rPr>
        <w:t>4</w:t>
      </w:r>
      <w:r w:rsidR="003A2D14">
        <w:rPr>
          <w:spacing w:val="-3"/>
        </w:rPr>
        <w:t xml:space="preserve"> </w:t>
      </w:r>
      <w:r w:rsidR="003A2D14">
        <w:t xml:space="preserve">and for </w:t>
      </w:r>
      <w:r w:rsidR="003A2D14">
        <w:rPr>
          <w:spacing w:val="-3"/>
        </w:rPr>
        <w:t xml:space="preserve">Year </w:t>
      </w:r>
      <w:r w:rsidR="003A2D14">
        <w:t xml:space="preserve">7 </w:t>
      </w:r>
      <w:r w:rsidR="003A2D14">
        <w:rPr>
          <w:spacing w:val="-3"/>
        </w:rPr>
        <w:t>202</w:t>
      </w:r>
      <w:r>
        <w:rPr>
          <w:spacing w:val="-3"/>
        </w:rPr>
        <w:t>5</w:t>
      </w:r>
      <w:r w:rsidR="003A2D14">
        <w:rPr>
          <w:spacing w:val="-3"/>
        </w:rPr>
        <w:t xml:space="preserve">. </w:t>
      </w:r>
      <w:r w:rsidR="003A2D14">
        <w:t xml:space="preserve">It replaces </w:t>
      </w:r>
      <w:r w:rsidR="003A2D14">
        <w:rPr>
          <w:spacing w:val="-3"/>
        </w:rPr>
        <w:t xml:space="preserve">Moorebank </w:t>
      </w:r>
      <w:r w:rsidR="003A2D14">
        <w:t xml:space="preserve">High School’s </w:t>
      </w:r>
      <w:r w:rsidR="003A2D14">
        <w:rPr>
          <w:i/>
        </w:rPr>
        <w:t xml:space="preserve">Comprehensive </w:t>
      </w:r>
      <w:r w:rsidR="003A2D14">
        <w:rPr>
          <w:i/>
          <w:spacing w:val="-3"/>
        </w:rPr>
        <w:t xml:space="preserve">Student Placements </w:t>
      </w:r>
      <w:r w:rsidR="003A2D14">
        <w:rPr>
          <w:i/>
        </w:rPr>
        <w:t xml:space="preserve">2019 </w:t>
      </w:r>
      <w:r w:rsidR="003A2D14">
        <w:rPr>
          <w:i/>
          <w:spacing w:val="-3"/>
        </w:rPr>
        <w:t xml:space="preserve">Enrolment Policy </w:t>
      </w:r>
      <w:r w:rsidR="003A2D14">
        <w:t xml:space="preserve">and </w:t>
      </w:r>
      <w:r w:rsidR="003A2D14">
        <w:rPr>
          <w:spacing w:val="-3"/>
        </w:rPr>
        <w:t xml:space="preserve">reflects changes arising from </w:t>
      </w:r>
      <w:r w:rsidR="003A2D14">
        <w:t xml:space="preserve">the </w:t>
      </w:r>
      <w:r w:rsidR="003A2D14">
        <w:rPr>
          <w:spacing w:val="-3"/>
        </w:rPr>
        <w:t xml:space="preserve">Department of Education’s </w:t>
      </w:r>
      <w:r w:rsidR="003A2D14">
        <w:rPr>
          <w:i/>
          <w:spacing w:val="-3"/>
        </w:rPr>
        <w:t>General Enrolment Procedures</w:t>
      </w:r>
      <w:r w:rsidR="003A2D14">
        <w:rPr>
          <w:spacing w:val="-3"/>
        </w:rPr>
        <w:t xml:space="preserve">, implemented </w:t>
      </w:r>
      <w:r w:rsidR="003A2D14">
        <w:t>from 22 July</w:t>
      </w:r>
      <w:r w:rsidR="003A2D14">
        <w:rPr>
          <w:spacing w:val="-22"/>
        </w:rPr>
        <w:t xml:space="preserve"> </w:t>
      </w:r>
      <w:r w:rsidR="003A2D14">
        <w:rPr>
          <w:spacing w:val="-3"/>
        </w:rPr>
        <w:t>2019.</w:t>
      </w:r>
    </w:p>
    <w:p w14:paraId="48E7844C" w14:textId="6514425F" w:rsidR="00826265" w:rsidRDefault="003A2D14" w:rsidP="00284938">
      <w:pPr>
        <w:pStyle w:val="Heading1"/>
        <w:numPr>
          <w:ilvl w:val="0"/>
          <w:numId w:val="6"/>
        </w:numPr>
        <w:tabs>
          <w:tab w:val="left" w:pos="528"/>
        </w:tabs>
        <w:spacing w:before="159"/>
      </w:pPr>
      <w:r>
        <w:t>202</w:t>
      </w:r>
      <w:r w:rsidR="00284938">
        <w:t>4</w:t>
      </w:r>
      <w:r>
        <w:t xml:space="preserve"> </w:t>
      </w:r>
      <w:r>
        <w:rPr>
          <w:spacing w:val="-3"/>
        </w:rPr>
        <w:t xml:space="preserve">Enrolment Cap </w:t>
      </w:r>
      <w:r>
        <w:t>and</w:t>
      </w:r>
      <w:r>
        <w:rPr>
          <w:spacing w:val="-33"/>
        </w:rPr>
        <w:t xml:space="preserve"> </w:t>
      </w:r>
      <w:r>
        <w:t>Buffers</w:t>
      </w:r>
    </w:p>
    <w:p w14:paraId="74CB2190" w14:textId="77777777" w:rsidR="00826265" w:rsidRDefault="003A2D14">
      <w:pPr>
        <w:spacing w:before="137" w:line="252" w:lineRule="auto"/>
        <w:ind w:left="100" w:right="275"/>
        <w:jc w:val="both"/>
        <w:rPr>
          <w:b/>
        </w:rPr>
      </w:pPr>
      <w:r>
        <w:t>An</w:t>
      </w:r>
      <w:r>
        <w:rPr>
          <w:spacing w:val="-11"/>
        </w:rPr>
        <w:t xml:space="preserve"> </w:t>
      </w:r>
      <w:r>
        <w:t>enrolment</w:t>
      </w:r>
      <w:r>
        <w:rPr>
          <w:spacing w:val="-8"/>
        </w:rPr>
        <w:t xml:space="preserve"> </w:t>
      </w:r>
      <w:r>
        <w:t>cap</w:t>
      </w:r>
      <w:r>
        <w:rPr>
          <w:spacing w:val="-15"/>
        </w:rPr>
        <w:t xml:space="preserve"> </w:t>
      </w:r>
      <w:r>
        <w:t>for</w:t>
      </w:r>
      <w:r>
        <w:rPr>
          <w:spacing w:val="-13"/>
        </w:rPr>
        <w:t xml:space="preserve"> </w:t>
      </w:r>
      <w:r>
        <w:t>a</w:t>
      </w:r>
      <w:r>
        <w:rPr>
          <w:spacing w:val="-10"/>
        </w:rPr>
        <w:t xml:space="preserve"> </w:t>
      </w:r>
      <w:r>
        <w:t>school</w:t>
      </w:r>
      <w:r>
        <w:rPr>
          <w:spacing w:val="-11"/>
        </w:rPr>
        <w:t xml:space="preserve"> </w:t>
      </w:r>
      <w:r>
        <w:t>is</w:t>
      </w:r>
      <w:r>
        <w:rPr>
          <w:spacing w:val="-11"/>
        </w:rPr>
        <w:t xml:space="preserve"> </w:t>
      </w:r>
      <w:r>
        <w:t>established</w:t>
      </w:r>
      <w:r>
        <w:rPr>
          <w:spacing w:val="-12"/>
        </w:rPr>
        <w:t xml:space="preserve"> </w:t>
      </w:r>
      <w:r>
        <w:t>centrally,</w:t>
      </w:r>
      <w:r>
        <w:rPr>
          <w:spacing w:val="-7"/>
        </w:rPr>
        <w:t xml:space="preserve"> </w:t>
      </w:r>
      <w:r>
        <w:t>based</w:t>
      </w:r>
      <w:r>
        <w:rPr>
          <w:spacing w:val="-12"/>
        </w:rPr>
        <w:t xml:space="preserve"> </w:t>
      </w:r>
      <w:r>
        <w:t>on</w:t>
      </w:r>
      <w:r>
        <w:rPr>
          <w:spacing w:val="-13"/>
        </w:rPr>
        <w:t xml:space="preserve"> </w:t>
      </w:r>
      <w:r>
        <w:t>available</w:t>
      </w:r>
      <w:r>
        <w:rPr>
          <w:spacing w:val="-10"/>
        </w:rPr>
        <w:t xml:space="preserve"> </w:t>
      </w:r>
      <w:r>
        <w:t>permanent</w:t>
      </w:r>
      <w:r>
        <w:rPr>
          <w:spacing w:val="-10"/>
        </w:rPr>
        <w:t xml:space="preserve"> </w:t>
      </w:r>
      <w:r>
        <w:t>accommodation.</w:t>
      </w:r>
      <w:r>
        <w:rPr>
          <w:spacing w:val="-16"/>
        </w:rPr>
        <w:t xml:space="preserve"> </w:t>
      </w:r>
      <w:r>
        <w:t xml:space="preserve">Within the enrolment cap, a number of enrolment places (the buffer) must be set aside for the enrolment of local students arriving throughout the year. </w:t>
      </w:r>
      <w:r>
        <w:rPr>
          <w:b/>
        </w:rPr>
        <w:t xml:space="preserve">Places in the local enrolment buffer are not to be offered </w:t>
      </w:r>
      <w:r>
        <w:rPr>
          <w:b/>
          <w:spacing w:val="3"/>
        </w:rPr>
        <w:t xml:space="preserve">to </w:t>
      </w:r>
      <w:r>
        <w:rPr>
          <w:b/>
        </w:rPr>
        <w:t>non- local</w:t>
      </w:r>
      <w:r>
        <w:rPr>
          <w:b/>
          <w:spacing w:val="-1"/>
        </w:rPr>
        <w:t xml:space="preserve"> </w:t>
      </w:r>
      <w:r>
        <w:rPr>
          <w:b/>
        </w:rPr>
        <w:t>students.</w:t>
      </w:r>
    </w:p>
    <w:p w14:paraId="2FD375DE" w14:textId="77777777" w:rsidR="00826265" w:rsidRDefault="00826265">
      <w:pPr>
        <w:pStyle w:val="BodyText"/>
        <w:spacing w:before="2"/>
        <w:rPr>
          <w:b/>
          <w:sz w:val="34"/>
        </w:rPr>
      </w:pPr>
    </w:p>
    <w:p w14:paraId="5E5D967F" w14:textId="33FB7F96" w:rsidR="00826265" w:rsidRDefault="003A2D14" w:rsidP="00284938">
      <w:pPr>
        <w:pStyle w:val="Heading1"/>
        <w:numPr>
          <w:ilvl w:val="0"/>
          <w:numId w:val="6"/>
        </w:numPr>
        <w:tabs>
          <w:tab w:val="left" w:pos="528"/>
        </w:tabs>
        <w:spacing w:before="1"/>
      </w:pPr>
      <w:r>
        <w:t>Enrolment</w:t>
      </w:r>
      <w:r>
        <w:rPr>
          <w:spacing w:val="-16"/>
        </w:rPr>
        <w:t xml:space="preserve"> </w:t>
      </w:r>
      <w:r>
        <w:t>Criteria</w:t>
      </w:r>
      <w:r>
        <w:rPr>
          <w:spacing w:val="-19"/>
        </w:rPr>
        <w:t xml:space="preserve"> </w:t>
      </w:r>
      <w:r>
        <w:t>for</w:t>
      </w:r>
      <w:r>
        <w:rPr>
          <w:spacing w:val="-12"/>
        </w:rPr>
        <w:t xml:space="preserve"> </w:t>
      </w:r>
      <w:r>
        <w:t>Placement</w:t>
      </w:r>
      <w:r>
        <w:rPr>
          <w:spacing w:val="-14"/>
        </w:rPr>
        <w:t xml:space="preserve"> </w:t>
      </w:r>
      <w:r>
        <w:t>as</w:t>
      </w:r>
      <w:r>
        <w:rPr>
          <w:spacing w:val="-21"/>
        </w:rPr>
        <w:t xml:space="preserve"> </w:t>
      </w:r>
      <w:r>
        <w:t>a</w:t>
      </w:r>
      <w:r>
        <w:rPr>
          <w:spacing w:val="-13"/>
        </w:rPr>
        <w:t xml:space="preserve"> </w:t>
      </w:r>
      <w:r>
        <w:t>Comprehensive</w:t>
      </w:r>
      <w:r>
        <w:rPr>
          <w:spacing w:val="-18"/>
        </w:rPr>
        <w:t xml:space="preserve"> </w:t>
      </w:r>
      <w:r>
        <w:t>Student</w:t>
      </w:r>
      <w:r>
        <w:rPr>
          <w:spacing w:val="-4"/>
        </w:rPr>
        <w:t xml:space="preserve"> </w:t>
      </w:r>
      <w:r>
        <w:t>for</w:t>
      </w:r>
      <w:r>
        <w:rPr>
          <w:spacing w:val="-5"/>
        </w:rPr>
        <w:t xml:space="preserve"> </w:t>
      </w:r>
      <w:r>
        <w:t>202</w:t>
      </w:r>
      <w:r w:rsidR="00284938">
        <w:t>4</w:t>
      </w:r>
    </w:p>
    <w:p w14:paraId="47635F9A" w14:textId="77777777" w:rsidR="00826265" w:rsidRDefault="003A2D14" w:rsidP="00284938">
      <w:pPr>
        <w:pStyle w:val="Heading2"/>
        <w:numPr>
          <w:ilvl w:val="1"/>
          <w:numId w:val="6"/>
        </w:numPr>
        <w:tabs>
          <w:tab w:val="left" w:pos="605"/>
        </w:tabs>
        <w:spacing w:before="134"/>
      </w:pPr>
      <w:r>
        <w:t>In Area Enrolment</w:t>
      </w:r>
      <w:r>
        <w:rPr>
          <w:spacing w:val="-4"/>
        </w:rPr>
        <w:t xml:space="preserve"> </w:t>
      </w:r>
      <w:r>
        <w:t>Application</w:t>
      </w:r>
    </w:p>
    <w:p w14:paraId="4A576C23" w14:textId="77777777" w:rsidR="00826265" w:rsidRDefault="00826265">
      <w:pPr>
        <w:pStyle w:val="BodyText"/>
        <w:spacing w:before="6"/>
        <w:rPr>
          <w:b/>
          <w:sz w:val="30"/>
        </w:rPr>
      </w:pPr>
    </w:p>
    <w:p w14:paraId="16DC68B6" w14:textId="77777777" w:rsidR="00826265" w:rsidRDefault="003A2D14">
      <w:pPr>
        <w:spacing w:line="276" w:lineRule="auto"/>
        <w:ind w:left="220" w:right="498"/>
        <w:jc w:val="both"/>
        <w:rPr>
          <w:i/>
        </w:rPr>
      </w:pPr>
      <w:r>
        <w:t xml:space="preserve">When seeking enrolment at Moorebank High School the following original documents are required (see the checklist on page 15 of the </w:t>
      </w:r>
      <w:r>
        <w:rPr>
          <w:i/>
        </w:rPr>
        <w:t>Application to enrol in a NSW Government school).</w:t>
      </w:r>
    </w:p>
    <w:p w14:paraId="20A9DA79" w14:textId="77777777" w:rsidR="00826265" w:rsidRDefault="003A2D14">
      <w:pPr>
        <w:pStyle w:val="ListParagraph"/>
        <w:numPr>
          <w:ilvl w:val="0"/>
          <w:numId w:val="4"/>
        </w:numPr>
        <w:tabs>
          <w:tab w:val="left" w:pos="667"/>
        </w:tabs>
        <w:spacing w:line="273" w:lineRule="auto"/>
        <w:ind w:right="380"/>
        <w:jc w:val="both"/>
      </w:pPr>
      <w:r>
        <w:t xml:space="preserve">Proof </w:t>
      </w:r>
      <w:r>
        <w:rPr>
          <w:spacing w:val="-3"/>
        </w:rPr>
        <w:t xml:space="preserve">of </w:t>
      </w:r>
      <w:r>
        <w:t xml:space="preserve">the </w:t>
      </w:r>
      <w:r>
        <w:rPr>
          <w:spacing w:val="-3"/>
        </w:rPr>
        <w:t xml:space="preserve">student’s residential </w:t>
      </w:r>
      <w:r>
        <w:t xml:space="preserve">address in the name </w:t>
      </w:r>
      <w:r>
        <w:rPr>
          <w:spacing w:val="-3"/>
        </w:rPr>
        <w:t xml:space="preserve">of </w:t>
      </w:r>
      <w:r>
        <w:t xml:space="preserve">parent or caregiver. These could include council rates notice, residential lease, electricity account. </w:t>
      </w:r>
      <w:r>
        <w:rPr>
          <w:spacing w:val="-4"/>
        </w:rPr>
        <w:t xml:space="preserve">Families </w:t>
      </w:r>
      <w:r>
        <w:t xml:space="preserve">must </w:t>
      </w:r>
      <w:r>
        <w:rPr>
          <w:spacing w:val="-3"/>
        </w:rPr>
        <w:t xml:space="preserve">live </w:t>
      </w:r>
      <w:r>
        <w:t xml:space="preserve">in the Department of Education’s designated intake area to be </w:t>
      </w:r>
      <w:r>
        <w:rPr>
          <w:spacing w:val="-3"/>
        </w:rPr>
        <w:t xml:space="preserve">considered </w:t>
      </w:r>
      <w:r>
        <w:t xml:space="preserve">an </w:t>
      </w:r>
      <w:r>
        <w:rPr>
          <w:spacing w:val="-3"/>
        </w:rPr>
        <w:t xml:space="preserve">in-area student </w:t>
      </w:r>
      <w:r>
        <w:t>(see appendix</w:t>
      </w:r>
      <w:r>
        <w:rPr>
          <w:spacing w:val="19"/>
        </w:rPr>
        <w:t xml:space="preserve"> </w:t>
      </w:r>
      <w:r>
        <w:t>1).</w:t>
      </w:r>
    </w:p>
    <w:p w14:paraId="2F2F0AF5" w14:textId="77777777" w:rsidR="00826265" w:rsidRDefault="003A2D14">
      <w:pPr>
        <w:pStyle w:val="ListParagraph"/>
        <w:numPr>
          <w:ilvl w:val="0"/>
          <w:numId w:val="4"/>
        </w:numPr>
        <w:tabs>
          <w:tab w:val="left" w:pos="667"/>
        </w:tabs>
        <w:spacing w:before="1"/>
        <w:jc w:val="both"/>
      </w:pPr>
      <w:r>
        <w:t>A statutory declaration if the student lives with a legal guardian other than a</w:t>
      </w:r>
      <w:r>
        <w:rPr>
          <w:spacing w:val="32"/>
        </w:rPr>
        <w:t xml:space="preserve"> </w:t>
      </w:r>
      <w:r>
        <w:t>parent.</w:t>
      </w:r>
    </w:p>
    <w:p w14:paraId="3AC418EB" w14:textId="77777777" w:rsidR="00826265" w:rsidRDefault="003A2D14">
      <w:pPr>
        <w:pStyle w:val="ListParagraph"/>
        <w:numPr>
          <w:ilvl w:val="0"/>
          <w:numId w:val="4"/>
        </w:numPr>
        <w:tabs>
          <w:tab w:val="left" w:pos="667"/>
        </w:tabs>
        <w:spacing w:before="35" w:line="273" w:lineRule="auto"/>
        <w:ind w:right="386"/>
        <w:jc w:val="both"/>
      </w:pPr>
      <w:r>
        <w:t>If the school is near or above the buffer mentioned above, parents or caregivers will be required to use</w:t>
      </w:r>
      <w:r>
        <w:rPr>
          <w:spacing w:val="-12"/>
        </w:rPr>
        <w:t xml:space="preserve"> </w:t>
      </w:r>
      <w:r>
        <w:t>the</w:t>
      </w:r>
      <w:r>
        <w:rPr>
          <w:spacing w:val="-12"/>
        </w:rPr>
        <w:t xml:space="preserve"> </w:t>
      </w:r>
      <w:r>
        <w:t>Department</w:t>
      </w:r>
      <w:r>
        <w:rPr>
          <w:spacing w:val="-10"/>
        </w:rPr>
        <w:t xml:space="preserve"> </w:t>
      </w:r>
      <w:r>
        <w:t>of</w:t>
      </w:r>
      <w:r>
        <w:rPr>
          <w:spacing w:val="-8"/>
        </w:rPr>
        <w:t xml:space="preserve"> </w:t>
      </w:r>
      <w:r>
        <w:t>Education’s</w:t>
      </w:r>
      <w:r>
        <w:rPr>
          <w:spacing w:val="-8"/>
        </w:rPr>
        <w:t xml:space="preserve"> </w:t>
      </w:r>
      <w:r>
        <w:t>100-point</w:t>
      </w:r>
      <w:r>
        <w:rPr>
          <w:spacing w:val="-10"/>
        </w:rPr>
        <w:t xml:space="preserve"> </w:t>
      </w:r>
      <w:r>
        <w:t>residential</w:t>
      </w:r>
      <w:r>
        <w:rPr>
          <w:spacing w:val="-10"/>
        </w:rPr>
        <w:t xml:space="preserve"> </w:t>
      </w:r>
      <w:r>
        <w:t>address</w:t>
      </w:r>
      <w:r>
        <w:rPr>
          <w:spacing w:val="-11"/>
        </w:rPr>
        <w:t xml:space="preserve"> </w:t>
      </w:r>
      <w:r>
        <w:t>check</w:t>
      </w:r>
      <w:r>
        <w:rPr>
          <w:spacing w:val="-9"/>
        </w:rPr>
        <w:t xml:space="preserve"> </w:t>
      </w:r>
      <w:r>
        <w:t>to</w:t>
      </w:r>
      <w:r>
        <w:rPr>
          <w:spacing w:val="-11"/>
        </w:rPr>
        <w:t xml:space="preserve"> </w:t>
      </w:r>
      <w:r>
        <w:t>verify</w:t>
      </w:r>
      <w:r>
        <w:rPr>
          <w:spacing w:val="-14"/>
        </w:rPr>
        <w:t xml:space="preserve"> </w:t>
      </w:r>
      <w:r>
        <w:t>that</w:t>
      </w:r>
      <w:r>
        <w:rPr>
          <w:spacing w:val="-10"/>
        </w:rPr>
        <w:t xml:space="preserve"> </w:t>
      </w:r>
      <w:r>
        <w:t>the</w:t>
      </w:r>
      <w:r>
        <w:rPr>
          <w:spacing w:val="-12"/>
        </w:rPr>
        <w:t xml:space="preserve"> </w:t>
      </w:r>
      <w:r>
        <w:t>student</w:t>
      </w:r>
      <w:r>
        <w:rPr>
          <w:spacing w:val="-10"/>
        </w:rPr>
        <w:t xml:space="preserve"> </w:t>
      </w:r>
      <w:r>
        <w:t>being presented for enrolment lives within the intake area (see appendix</w:t>
      </w:r>
      <w:r>
        <w:rPr>
          <w:spacing w:val="17"/>
        </w:rPr>
        <w:t xml:space="preserve"> </w:t>
      </w:r>
      <w:r>
        <w:t>2).</w:t>
      </w:r>
    </w:p>
    <w:p w14:paraId="0FFCC6E4" w14:textId="77777777" w:rsidR="00826265" w:rsidRDefault="003A2D14">
      <w:pPr>
        <w:pStyle w:val="ListParagraph"/>
        <w:numPr>
          <w:ilvl w:val="0"/>
          <w:numId w:val="4"/>
        </w:numPr>
        <w:tabs>
          <w:tab w:val="left" w:pos="667"/>
        </w:tabs>
        <w:spacing w:before="4"/>
        <w:jc w:val="both"/>
      </w:pPr>
      <w:r>
        <w:t xml:space="preserve">A birth </w:t>
      </w:r>
      <w:r>
        <w:rPr>
          <w:spacing w:val="-3"/>
        </w:rPr>
        <w:t xml:space="preserve">certificate </w:t>
      </w:r>
      <w:r>
        <w:t>or passport to verify the name and age of the student</w:t>
      </w:r>
      <w:r>
        <w:rPr>
          <w:spacing w:val="5"/>
        </w:rPr>
        <w:t xml:space="preserve"> </w:t>
      </w:r>
      <w:r>
        <w:t>enrolling.</w:t>
      </w:r>
    </w:p>
    <w:p w14:paraId="6F66D24C" w14:textId="77777777" w:rsidR="00826265" w:rsidRDefault="003A2D14">
      <w:pPr>
        <w:pStyle w:val="ListParagraph"/>
        <w:numPr>
          <w:ilvl w:val="0"/>
          <w:numId w:val="4"/>
        </w:numPr>
        <w:tabs>
          <w:tab w:val="left" w:pos="666"/>
          <w:tab w:val="left" w:pos="667"/>
        </w:tabs>
        <w:spacing w:before="35" w:line="273" w:lineRule="auto"/>
        <w:ind w:right="380"/>
      </w:pPr>
      <w:r>
        <w:t xml:space="preserve">Australian Immunisation Register (AIR) Immunisation History </w:t>
      </w:r>
      <w:r>
        <w:rPr>
          <w:spacing w:val="-2"/>
        </w:rPr>
        <w:t xml:space="preserve">Statement </w:t>
      </w:r>
      <w:r>
        <w:t xml:space="preserve">for all students enrolling in </w:t>
      </w:r>
      <w:r>
        <w:rPr>
          <w:spacing w:val="-3"/>
        </w:rPr>
        <w:t xml:space="preserve">NSW </w:t>
      </w:r>
      <w:r>
        <w:t>Government schools for the first</w:t>
      </w:r>
      <w:r>
        <w:rPr>
          <w:spacing w:val="-13"/>
        </w:rPr>
        <w:t xml:space="preserve"> </w:t>
      </w:r>
      <w:r>
        <w:t>time.</w:t>
      </w:r>
    </w:p>
    <w:p w14:paraId="569E93A9" w14:textId="77777777" w:rsidR="00826265" w:rsidRDefault="003A2D14">
      <w:pPr>
        <w:pStyle w:val="ListParagraph"/>
        <w:numPr>
          <w:ilvl w:val="0"/>
          <w:numId w:val="4"/>
        </w:numPr>
        <w:tabs>
          <w:tab w:val="left" w:pos="666"/>
          <w:tab w:val="left" w:pos="667"/>
        </w:tabs>
        <w:spacing w:before="2"/>
      </w:pPr>
      <w:r>
        <w:t>Copies of any family law or other relevant court</w:t>
      </w:r>
      <w:r>
        <w:rPr>
          <w:spacing w:val="-36"/>
        </w:rPr>
        <w:t xml:space="preserve"> </w:t>
      </w:r>
      <w:r>
        <w:t>orders.</w:t>
      </w:r>
    </w:p>
    <w:p w14:paraId="1C93A385" w14:textId="77777777" w:rsidR="00826265" w:rsidRDefault="003A2D14">
      <w:pPr>
        <w:pStyle w:val="ListParagraph"/>
        <w:numPr>
          <w:ilvl w:val="0"/>
          <w:numId w:val="4"/>
        </w:numPr>
        <w:tabs>
          <w:tab w:val="left" w:pos="666"/>
          <w:tab w:val="left" w:pos="667"/>
        </w:tabs>
        <w:spacing w:before="35"/>
      </w:pPr>
      <w:r>
        <w:t>Copies of medical / health care or emergency action</w:t>
      </w:r>
      <w:r>
        <w:rPr>
          <w:spacing w:val="-29"/>
        </w:rPr>
        <w:t xml:space="preserve"> </w:t>
      </w:r>
      <w:r>
        <w:t>plans.</w:t>
      </w:r>
    </w:p>
    <w:p w14:paraId="66F4F916" w14:textId="77777777" w:rsidR="00826265" w:rsidRDefault="003A2D14">
      <w:pPr>
        <w:pStyle w:val="ListParagraph"/>
        <w:numPr>
          <w:ilvl w:val="0"/>
          <w:numId w:val="4"/>
        </w:numPr>
        <w:tabs>
          <w:tab w:val="left" w:pos="666"/>
          <w:tab w:val="left" w:pos="667"/>
        </w:tabs>
        <w:spacing w:before="38"/>
      </w:pPr>
      <w:r>
        <w:t>Evidence</w:t>
      </w:r>
      <w:r>
        <w:rPr>
          <w:spacing w:val="-7"/>
        </w:rPr>
        <w:t xml:space="preserve"> </w:t>
      </w:r>
      <w:r>
        <w:t>of</w:t>
      </w:r>
      <w:r>
        <w:rPr>
          <w:spacing w:val="-3"/>
        </w:rPr>
        <w:t xml:space="preserve"> </w:t>
      </w:r>
      <w:r>
        <w:t>any</w:t>
      </w:r>
      <w:r>
        <w:rPr>
          <w:spacing w:val="-6"/>
        </w:rPr>
        <w:t xml:space="preserve"> </w:t>
      </w:r>
      <w:r>
        <w:t>disability</w:t>
      </w:r>
      <w:r>
        <w:rPr>
          <w:spacing w:val="-4"/>
        </w:rPr>
        <w:t xml:space="preserve"> </w:t>
      </w:r>
      <w:r>
        <w:t>or</w:t>
      </w:r>
      <w:r>
        <w:rPr>
          <w:spacing w:val="-6"/>
        </w:rPr>
        <w:t xml:space="preserve"> </w:t>
      </w:r>
      <w:r>
        <w:t>other</w:t>
      </w:r>
      <w:r>
        <w:rPr>
          <w:spacing w:val="-5"/>
        </w:rPr>
        <w:t xml:space="preserve"> </w:t>
      </w:r>
      <w:r>
        <w:t>support</w:t>
      </w:r>
      <w:r>
        <w:rPr>
          <w:spacing w:val="-5"/>
        </w:rPr>
        <w:t xml:space="preserve"> </w:t>
      </w:r>
      <w:r>
        <w:t>needs,</w:t>
      </w:r>
      <w:r>
        <w:rPr>
          <w:spacing w:val="-3"/>
        </w:rPr>
        <w:t xml:space="preserve"> </w:t>
      </w:r>
      <w:r>
        <w:t>including</w:t>
      </w:r>
      <w:r>
        <w:rPr>
          <w:spacing w:val="-5"/>
        </w:rPr>
        <w:t xml:space="preserve"> </w:t>
      </w:r>
      <w:r>
        <w:t>any</w:t>
      </w:r>
      <w:r>
        <w:rPr>
          <w:spacing w:val="-4"/>
        </w:rPr>
        <w:t xml:space="preserve"> </w:t>
      </w:r>
      <w:r>
        <w:t>learning</w:t>
      </w:r>
      <w:r>
        <w:rPr>
          <w:spacing w:val="-4"/>
        </w:rPr>
        <w:t xml:space="preserve"> </w:t>
      </w:r>
      <w:r>
        <w:t>and</w:t>
      </w:r>
      <w:r>
        <w:rPr>
          <w:spacing w:val="-5"/>
        </w:rPr>
        <w:t xml:space="preserve"> </w:t>
      </w:r>
      <w:r>
        <w:t>support</w:t>
      </w:r>
      <w:r>
        <w:rPr>
          <w:spacing w:val="-3"/>
        </w:rPr>
        <w:t xml:space="preserve"> </w:t>
      </w:r>
      <w:r>
        <w:t>plans.</w:t>
      </w:r>
    </w:p>
    <w:p w14:paraId="5F049DAD" w14:textId="77777777" w:rsidR="00826265" w:rsidRDefault="003A2D14">
      <w:pPr>
        <w:pStyle w:val="ListParagraph"/>
        <w:numPr>
          <w:ilvl w:val="0"/>
          <w:numId w:val="4"/>
        </w:numPr>
        <w:tabs>
          <w:tab w:val="left" w:pos="666"/>
          <w:tab w:val="left" w:pos="667"/>
        </w:tabs>
        <w:spacing w:before="35"/>
      </w:pPr>
      <w:r>
        <w:t>Passport or travel documents and current visa and previous visas (if applicable) if the student is</w:t>
      </w:r>
      <w:r>
        <w:rPr>
          <w:spacing w:val="31"/>
        </w:rPr>
        <w:t xml:space="preserve"> </w:t>
      </w:r>
      <w:r>
        <w:t>a</w:t>
      </w:r>
    </w:p>
    <w:p w14:paraId="4F21EA23" w14:textId="77777777" w:rsidR="00826265" w:rsidRDefault="00826265">
      <w:pPr>
        <w:sectPr w:rsidR="00826265">
          <w:type w:val="continuous"/>
          <w:pgSz w:w="11930" w:h="16860"/>
          <w:pgMar w:top="920" w:right="440" w:bottom="280" w:left="620" w:header="720" w:footer="720" w:gutter="0"/>
          <w:cols w:space="720"/>
        </w:sectPr>
      </w:pPr>
    </w:p>
    <w:p w14:paraId="632016F5" w14:textId="77777777" w:rsidR="00826265" w:rsidRDefault="003A2D14">
      <w:pPr>
        <w:pStyle w:val="BodyText"/>
        <w:spacing w:before="67" w:line="276" w:lineRule="auto"/>
        <w:ind w:left="666" w:right="382"/>
        <w:jc w:val="both"/>
      </w:pPr>
      <w:r>
        <w:lastRenderedPageBreak/>
        <w:t>permanent resident but not an Australian citizen. These documents plus an Authority to Enrol issued by the Temporary Residents Program Unit if the student is a temporary visa holder.</w:t>
      </w:r>
    </w:p>
    <w:p w14:paraId="611D9177" w14:textId="77777777" w:rsidR="00826265" w:rsidRDefault="003A2D14">
      <w:pPr>
        <w:pStyle w:val="ListParagraph"/>
        <w:numPr>
          <w:ilvl w:val="0"/>
          <w:numId w:val="4"/>
        </w:numPr>
        <w:tabs>
          <w:tab w:val="left" w:pos="667"/>
        </w:tabs>
        <w:spacing w:line="268" w:lineRule="exact"/>
        <w:jc w:val="both"/>
      </w:pPr>
      <w:r>
        <w:t>Recent School</w:t>
      </w:r>
      <w:r>
        <w:rPr>
          <w:spacing w:val="15"/>
        </w:rPr>
        <w:t xml:space="preserve"> </w:t>
      </w:r>
      <w:r>
        <w:t>Reports.</w:t>
      </w:r>
    </w:p>
    <w:p w14:paraId="4662619D" w14:textId="77777777" w:rsidR="00826265" w:rsidRDefault="003A2D14">
      <w:pPr>
        <w:pStyle w:val="BodyText"/>
        <w:spacing w:before="38"/>
        <w:ind w:left="220"/>
        <w:jc w:val="both"/>
      </w:pPr>
      <w:r>
        <w:t>Once an application for enrolment has been received the following will occur.</w:t>
      </w:r>
    </w:p>
    <w:p w14:paraId="4747A6A4" w14:textId="77777777" w:rsidR="00826265" w:rsidRDefault="003A2D14">
      <w:pPr>
        <w:pStyle w:val="ListParagraph"/>
        <w:numPr>
          <w:ilvl w:val="0"/>
          <w:numId w:val="4"/>
        </w:numPr>
        <w:tabs>
          <w:tab w:val="left" w:pos="667"/>
        </w:tabs>
        <w:spacing w:before="37" w:line="271" w:lineRule="auto"/>
        <w:ind w:right="388"/>
        <w:jc w:val="both"/>
      </w:pPr>
      <w:r>
        <w:t xml:space="preserve">A student information request </w:t>
      </w:r>
      <w:r>
        <w:rPr>
          <w:spacing w:val="-3"/>
        </w:rPr>
        <w:t xml:space="preserve">will </w:t>
      </w:r>
      <w:r>
        <w:t xml:space="preserve">be sent to the </w:t>
      </w:r>
      <w:r>
        <w:rPr>
          <w:spacing w:val="-3"/>
        </w:rPr>
        <w:t xml:space="preserve">previous </w:t>
      </w:r>
      <w:r>
        <w:t xml:space="preserve">school for review before the enrolment </w:t>
      </w:r>
      <w:r>
        <w:rPr>
          <w:spacing w:val="-3"/>
        </w:rPr>
        <w:t xml:space="preserve">and </w:t>
      </w:r>
      <w:r>
        <w:t>an</w:t>
      </w:r>
      <w:r>
        <w:rPr>
          <w:spacing w:val="14"/>
        </w:rPr>
        <w:t xml:space="preserve"> </w:t>
      </w:r>
      <w:r>
        <w:t>interview</w:t>
      </w:r>
      <w:r>
        <w:rPr>
          <w:spacing w:val="11"/>
        </w:rPr>
        <w:t xml:space="preserve"> </w:t>
      </w:r>
      <w:r>
        <w:t>with</w:t>
      </w:r>
      <w:r>
        <w:rPr>
          <w:spacing w:val="13"/>
        </w:rPr>
        <w:t xml:space="preserve"> </w:t>
      </w:r>
      <w:r>
        <w:t>the</w:t>
      </w:r>
      <w:r>
        <w:rPr>
          <w:spacing w:val="9"/>
        </w:rPr>
        <w:t xml:space="preserve"> </w:t>
      </w:r>
      <w:r>
        <w:t>Principal</w:t>
      </w:r>
      <w:r>
        <w:rPr>
          <w:spacing w:val="11"/>
        </w:rPr>
        <w:t xml:space="preserve"> </w:t>
      </w:r>
      <w:r>
        <w:t>or</w:t>
      </w:r>
      <w:r>
        <w:rPr>
          <w:spacing w:val="16"/>
        </w:rPr>
        <w:t xml:space="preserve"> </w:t>
      </w:r>
      <w:r>
        <w:rPr>
          <w:spacing w:val="-3"/>
        </w:rPr>
        <w:t>Deputy</w:t>
      </w:r>
      <w:r>
        <w:rPr>
          <w:spacing w:val="10"/>
        </w:rPr>
        <w:t xml:space="preserve"> </w:t>
      </w:r>
      <w:r>
        <w:t>Principal</w:t>
      </w:r>
      <w:r>
        <w:rPr>
          <w:spacing w:val="12"/>
        </w:rPr>
        <w:t xml:space="preserve"> </w:t>
      </w:r>
      <w:r>
        <w:rPr>
          <w:spacing w:val="-3"/>
        </w:rPr>
        <w:t>will</w:t>
      </w:r>
      <w:r>
        <w:rPr>
          <w:spacing w:val="11"/>
        </w:rPr>
        <w:t xml:space="preserve"> </w:t>
      </w:r>
      <w:r>
        <w:t>be</w:t>
      </w:r>
      <w:r>
        <w:rPr>
          <w:spacing w:val="45"/>
        </w:rPr>
        <w:t xml:space="preserve"> </w:t>
      </w:r>
      <w:r>
        <w:t>held.</w:t>
      </w:r>
    </w:p>
    <w:p w14:paraId="22D0BCEB" w14:textId="77777777" w:rsidR="00826265" w:rsidRDefault="003A2D14">
      <w:pPr>
        <w:pStyle w:val="ListParagraph"/>
        <w:numPr>
          <w:ilvl w:val="0"/>
          <w:numId w:val="4"/>
        </w:numPr>
        <w:tabs>
          <w:tab w:val="left" w:pos="667"/>
        </w:tabs>
        <w:spacing w:before="10" w:line="266" w:lineRule="auto"/>
        <w:ind w:right="383"/>
        <w:jc w:val="both"/>
      </w:pPr>
      <w:r>
        <w:t xml:space="preserve">An enrolment </w:t>
      </w:r>
      <w:r>
        <w:rPr>
          <w:spacing w:val="-3"/>
        </w:rPr>
        <w:t xml:space="preserve">interview </w:t>
      </w:r>
      <w:r>
        <w:t xml:space="preserve">will be held </w:t>
      </w:r>
      <w:r>
        <w:rPr>
          <w:spacing w:val="-3"/>
        </w:rPr>
        <w:t xml:space="preserve">with </w:t>
      </w:r>
      <w:r>
        <w:t xml:space="preserve">the Principal or Deputy Principal to discuss the student’s </w:t>
      </w:r>
      <w:r>
        <w:rPr>
          <w:spacing w:val="-3"/>
        </w:rPr>
        <w:t xml:space="preserve">learning </w:t>
      </w:r>
      <w:r>
        <w:t>needs and history, school expectations, programs and school</w:t>
      </w:r>
      <w:r>
        <w:rPr>
          <w:spacing w:val="-34"/>
        </w:rPr>
        <w:t xml:space="preserve"> </w:t>
      </w:r>
      <w:r>
        <w:rPr>
          <w:spacing w:val="-3"/>
        </w:rPr>
        <w:t>organisation.</w:t>
      </w:r>
    </w:p>
    <w:p w14:paraId="3CEC46F5" w14:textId="77777777" w:rsidR="00826265" w:rsidRDefault="003A2D14">
      <w:pPr>
        <w:pStyle w:val="ListParagraph"/>
        <w:numPr>
          <w:ilvl w:val="0"/>
          <w:numId w:val="4"/>
        </w:numPr>
        <w:tabs>
          <w:tab w:val="left" w:pos="667"/>
        </w:tabs>
        <w:spacing w:before="10" w:line="276" w:lineRule="auto"/>
        <w:ind w:right="377"/>
        <w:jc w:val="both"/>
      </w:pPr>
      <w:r>
        <w:t xml:space="preserve">Once a </w:t>
      </w:r>
      <w:r>
        <w:rPr>
          <w:spacing w:val="-3"/>
        </w:rPr>
        <w:t xml:space="preserve">student </w:t>
      </w:r>
      <w:r>
        <w:t xml:space="preserve">has </w:t>
      </w:r>
      <w:r>
        <w:rPr>
          <w:spacing w:val="-3"/>
        </w:rPr>
        <w:t xml:space="preserve">been accepted, </w:t>
      </w:r>
      <w:r>
        <w:t xml:space="preserve">all forms </w:t>
      </w:r>
      <w:r>
        <w:rPr>
          <w:spacing w:val="-3"/>
        </w:rPr>
        <w:t xml:space="preserve">will </w:t>
      </w:r>
      <w:r>
        <w:t xml:space="preserve">need to be returned to the </w:t>
      </w:r>
      <w:r>
        <w:rPr>
          <w:spacing w:val="-3"/>
        </w:rPr>
        <w:t xml:space="preserve">school </w:t>
      </w:r>
      <w:r>
        <w:t xml:space="preserve">and full </w:t>
      </w:r>
      <w:r>
        <w:rPr>
          <w:spacing w:val="-3"/>
        </w:rPr>
        <w:t xml:space="preserve">school </w:t>
      </w:r>
      <w:r>
        <w:t>uniform</w:t>
      </w:r>
      <w:r>
        <w:rPr>
          <w:spacing w:val="-3"/>
        </w:rPr>
        <w:t xml:space="preserve"> </w:t>
      </w:r>
      <w:r>
        <w:t>purchased</w:t>
      </w:r>
      <w:r>
        <w:rPr>
          <w:spacing w:val="-7"/>
        </w:rPr>
        <w:t xml:space="preserve"> </w:t>
      </w:r>
      <w:r>
        <w:t>before</w:t>
      </w:r>
      <w:r>
        <w:rPr>
          <w:spacing w:val="-5"/>
        </w:rPr>
        <w:t xml:space="preserve"> </w:t>
      </w:r>
      <w:r>
        <w:t>enrolment</w:t>
      </w:r>
      <w:r>
        <w:rPr>
          <w:spacing w:val="-7"/>
        </w:rPr>
        <w:t xml:space="preserve"> </w:t>
      </w:r>
      <w:r>
        <w:t>can</w:t>
      </w:r>
      <w:r>
        <w:rPr>
          <w:spacing w:val="-10"/>
        </w:rPr>
        <w:t xml:space="preserve"> </w:t>
      </w:r>
      <w:r>
        <w:t>commence.</w:t>
      </w:r>
      <w:r>
        <w:rPr>
          <w:spacing w:val="-7"/>
        </w:rPr>
        <w:t xml:space="preserve"> </w:t>
      </w:r>
      <w:r>
        <w:t>In</w:t>
      </w:r>
      <w:r>
        <w:rPr>
          <w:spacing w:val="-6"/>
        </w:rPr>
        <w:t xml:space="preserve"> </w:t>
      </w:r>
      <w:r>
        <w:t>most</w:t>
      </w:r>
      <w:r>
        <w:rPr>
          <w:spacing w:val="-6"/>
        </w:rPr>
        <w:t xml:space="preserve"> </w:t>
      </w:r>
      <w:r>
        <w:t>situations,</w:t>
      </w:r>
      <w:r>
        <w:rPr>
          <w:spacing w:val="-5"/>
        </w:rPr>
        <w:t xml:space="preserve"> </w:t>
      </w:r>
      <w:r>
        <w:t>the</w:t>
      </w:r>
      <w:r>
        <w:rPr>
          <w:spacing w:val="-3"/>
        </w:rPr>
        <w:t xml:space="preserve"> </w:t>
      </w:r>
      <w:r>
        <w:t>starting</w:t>
      </w:r>
      <w:r>
        <w:rPr>
          <w:spacing w:val="3"/>
        </w:rPr>
        <w:t xml:space="preserve"> </w:t>
      </w:r>
      <w:r>
        <w:t>date</w:t>
      </w:r>
      <w:r>
        <w:rPr>
          <w:spacing w:val="-7"/>
        </w:rPr>
        <w:t xml:space="preserve"> </w:t>
      </w:r>
      <w:r>
        <w:t>will</w:t>
      </w:r>
      <w:r>
        <w:rPr>
          <w:spacing w:val="-2"/>
        </w:rPr>
        <w:t xml:space="preserve"> </w:t>
      </w:r>
      <w:r>
        <w:t>be</w:t>
      </w:r>
      <w:r>
        <w:rPr>
          <w:spacing w:val="-1"/>
        </w:rPr>
        <w:t xml:space="preserve"> </w:t>
      </w:r>
      <w:r>
        <w:t>up</w:t>
      </w:r>
      <w:r>
        <w:rPr>
          <w:spacing w:val="-5"/>
        </w:rPr>
        <w:t xml:space="preserve"> </w:t>
      </w:r>
      <w:r>
        <w:t xml:space="preserve">to three to four days following the </w:t>
      </w:r>
      <w:r>
        <w:rPr>
          <w:spacing w:val="-3"/>
        </w:rPr>
        <w:t xml:space="preserve">interview. </w:t>
      </w:r>
      <w:r>
        <w:t xml:space="preserve">However, </w:t>
      </w:r>
      <w:r>
        <w:rPr>
          <w:spacing w:val="-3"/>
        </w:rPr>
        <w:t xml:space="preserve">this </w:t>
      </w:r>
      <w:r>
        <w:t xml:space="preserve">may be </w:t>
      </w:r>
      <w:r>
        <w:rPr>
          <w:spacing w:val="-3"/>
        </w:rPr>
        <w:t xml:space="preserve">delayed following communication </w:t>
      </w:r>
      <w:r>
        <w:t xml:space="preserve">from the </w:t>
      </w:r>
      <w:r>
        <w:rPr>
          <w:spacing w:val="-3"/>
        </w:rPr>
        <w:t xml:space="preserve">previous school, </w:t>
      </w:r>
      <w:r>
        <w:t xml:space="preserve">or </w:t>
      </w:r>
      <w:r>
        <w:rPr>
          <w:spacing w:val="-3"/>
        </w:rPr>
        <w:t xml:space="preserve">because </w:t>
      </w:r>
      <w:r>
        <w:t xml:space="preserve">of </w:t>
      </w:r>
      <w:r>
        <w:rPr>
          <w:spacing w:val="-3"/>
        </w:rPr>
        <w:t xml:space="preserve">information raised during </w:t>
      </w:r>
      <w:r>
        <w:t xml:space="preserve">the </w:t>
      </w:r>
      <w:r>
        <w:rPr>
          <w:spacing w:val="-3"/>
        </w:rPr>
        <w:t xml:space="preserve">interview, </w:t>
      </w:r>
      <w:r>
        <w:t xml:space="preserve">that </w:t>
      </w:r>
      <w:r>
        <w:rPr>
          <w:spacing w:val="-3"/>
        </w:rPr>
        <w:t xml:space="preserve">necessitates </w:t>
      </w:r>
      <w:r>
        <w:t xml:space="preserve">the </w:t>
      </w:r>
      <w:r>
        <w:rPr>
          <w:spacing w:val="-3"/>
        </w:rPr>
        <w:t xml:space="preserve">development </w:t>
      </w:r>
      <w:r>
        <w:t xml:space="preserve">of </w:t>
      </w:r>
      <w:r>
        <w:rPr>
          <w:spacing w:val="-3"/>
        </w:rPr>
        <w:t xml:space="preserve">health care </w:t>
      </w:r>
      <w:r>
        <w:t xml:space="preserve">or </w:t>
      </w:r>
      <w:r>
        <w:rPr>
          <w:spacing w:val="-3"/>
        </w:rPr>
        <w:t xml:space="preserve">other plans </w:t>
      </w:r>
      <w:r>
        <w:t xml:space="preserve">to </w:t>
      </w:r>
      <w:r>
        <w:rPr>
          <w:spacing w:val="-3"/>
        </w:rPr>
        <w:t xml:space="preserve">ensure </w:t>
      </w:r>
      <w:r>
        <w:t xml:space="preserve">a </w:t>
      </w:r>
      <w:r>
        <w:rPr>
          <w:spacing w:val="-3"/>
        </w:rPr>
        <w:t xml:space="preserve">smooth transition into </w:t>
      </w:r>
      <w:r>
        <w:t>the</w:t>
      </w:r>
      <w:r>
        <w:rPr>
          <w:spacing w:val="-12"/>
        </w:rPr>
        <w:t xml:space="preserve"> </w:t>
      </w:r>
      <w:r>
        <w:rPr>
          <w:spacing w:val="-3"/>
        </w:rPr>
        <w:t>school.</w:t>
      </w:r>
    </w:p>
    <w:p w14:paraId="4F6AF8B3" w14:textId="77777777" w:rsidR="00826265" w:rsidRDefault="00826265">
      <w:pPr>
        <w:pStyle w:val="BodyText"/>
        <w:spacing w:before="3"/>
        <w:rPr>
          <w:sz w:val="35"/>
        </w:rPr>
      </w:pPr>
    </w:p>
    <w:p w14:paraId="55D3C0BF" w14:textId="77777777" w:rsidR="00826265" w:rsidRDefault="003A2D14" w:rsidP="00284938">
      <w:pPr>
        <w:pStyle w:val="Heading2"/>
        <w:numPr>
          <w:ilvl w:val="1"/>
          <w:numId w:val="6"/>
        </w:numPr>
        <w:tabs>
          <w:tab w:val="left" w:pos="564"/>
        </w:tabs>
        <w:spacing w:before="0"/>
        <w:ind w:left="563" w:hanging="320"/>
        <w:jc w:val="both"/>
      </w:pPr>
      <w:r>
        <w:t xml:space="preserve">Out Of </w:t>
      </w:r>
      <w:r>
        <w:rPr>
          <w:spacing w:val="-4"/>
        </w:rPr>
        <w:t xml:space="preserve">Area </w:t>
      </w:r>
      <w:r>
        <w:t xml:space="preserve">Enrolment </w:t>
      </w:r>
      <w:r>
        <w:rPr>
          <w:spacing w:val="-3"/>
        </w:rPr>
        <w:t xml:space="preserve">Application </w:t>
      </w:r>
      <w:r>
        <w:t xml:space="preserve">- </w:t>
      </w:r>
      <w:r>
        <w:rPr>
          <w:spacing w:val="-3"/>
        </w:rPr>
        <w:t>Comprehensive</w:t>
      </w:r>
      <w:r>
        <w:rPr>
          <w:spacing w:val="15"/>
        </w:rPr>
        <w:t xml:space="preserve"> </w:t>
      </w:r>
      <w:r>
        <w:rPr>
          <w:spacing w:val="-3"/>
        </w:rPr>
        <w:t>Placements</w:t>
      </w:r>
    </w:p>
    <w:p w14:paraId="3796316F" w14:textId="77777777" w:rsidR="00826265" w:rsidRDefault="003A2D14">
      <w:pPr>
        <w:pStyle w:val="BodyText"/>
        <w:spacing w:before="128" w:line="252" w:lineRule="auto"/>
        <w:ind w:left="100" w:right="272"/>
        <w:jc w:val="both"/>
      </w:pPr>
      <w:r>
        <w:t xml:space="preserve">Students residing </w:t>
      </w:r>
      <w:r>
        <w:rPr>
          <w:spacing w:val="-3"/>
        </w:rPr>
        <w:t xml:space="preserve">outside </w:t>
      </w:r>
      <w:r>
        <w:t xml:space="preserve">of the local in-take </w:t>
      </w:r>
      <w:r>
        <w:rPr>
          <w:spacing w:val="-3"/>
        </w:rPr>
        <w:t xml:space="preserve">area </w:t>
      </w:r>
      <w:r>
        <w:t>may be considered for enrolment if they are eligible to attend and the school can accommodate them. Applicants should follow the application process as set out in 3a</w:t>
      </w:r>
      <w:r>
        <w:rPr>
          <w:spacing w:val="-1"/>
        </w:rPr>
        <w:t xml:space="preserve"> </w:t>
      </w:r>
      <w:r>
        <w:t>above.</w:t>
      </w:r>
    </w:p>
    <w:p w14:paraId="17F34532" w14:textId="77777777" w:rsidR="00826265" w:rsidRDefault="00826265">
      <w:pPr>
        <w:pStyle w:val="BodyText"/>
        <w:spacing w:before="2"/>
        <w:rPr>
          <w:sz w:val="23"/>
        </w:rPr>
      </w:pPr>
    </w:p>
    <w:p w14:paraId="6AB248C8" w14:textId="77777777" w:rsidR="00826265" w:rsidRDefault="003A2D14">
      <w:pPr>
        <w:pStyle w:val="BodyText"/>
        <w:spacing w:line="252" w:lineRule="auto"/>
        <w:ind w:left="100" w:right="271"/>
        <w:jc w:val="both"/>
      </w:pPr>
      <w:r>
        <w:t>As per Department of Education policy, schools cannot offer places to non-local students if the local area buffers have been reached.</w:t>
      </w:r>
    </w:p>
    <w:p w14:paraId="549F14A5" w14:textId="77777777" w:rsidR="00826265" w:rsidRDefault="00826265">
      <w:pPr>
        <w:pStyle w:val="BodyText"/>
        <w:spacing w:before="1"/>
        <w:rPr>
          <w:sz w:val="23"/>
        </w:rPr>
      </w:pPr>
    </w:p>
    <w:p w14:paraId="75E7DEAC" w14:textId="77777777" w:rsidR="00826265" w:rsidRDefault="003A2D14">
      <w:pPr>
        <w:pStyle w:val="BodyText"/>
        <w:spacing w:line="252" w:lineRule="auto"/>
        <w:ind w:left="100" w:right="275"/>
        <w:jc w:val="both"/>
      </w:pPr>
      <w:r>
        <w:t>Where demand for non-local enrolment exceeds the number of available places below the enrolment buffer, an enrolment panel (consisting of one executive staff member, one teaching staff member and one school community member nominated by the school’s parent organisation) will consider and make decisions on all non-local enrolment applications using the following criteria.</w:t>
      </w:r>
    </w:p>
    <w:p w14:paraId="5B56596E" w14:textId="77777777" w:rsidR="00826265" w:rsidRDefault="003A2D14" w:rsidP="00284938">
      <w:pPr>
        <w:pStyle w:val="ListParagraph"/>
        <w:numPr>
          <w:ilvl w:val="2"/>
          <w:numId w:val="6"/>
        </w:numPr>
        <w:tabs>
          <w:tab w:val="left" w:pos="821"/>
        </w:tabs>
        <w:spacing w:before="121" w:line="252" w:lineRule="auto"/>
        <w:ind w:right="276"/>
      </w:pPr>
      <w:r>
        <w:t>Sibling preferences, if the student applying for enrolment has a sibling enrolled within the comprehensive and/or selective streams of the</w:t>
      </w:r>
      <w:r>
        <w:rPr>
          <w:spacing w:val="28"/>
        </w:rPr>
        <w:t xml:space="preserve"> </w:t>
      </w:r>
      <w:r>
        <w:t>school.</w:t>
      </w:r>
    </w:p>
    <w:p w14:paraId="1AB1AF00" w14:textId="77777777" w:rsidR="00826265" w:rsidRDefault="003A2D14" w:rsidP="00284938">
      <w:pPr>
        <w:pStyle w:val="ListParagraph"/>
        <w:numPr>
          <w:ilvl w:val="2"/>
          <w:numId w:val="6"/>
        </w:numPr>
        <w:tabs>
          <w:tab w:val="left" w:pos="821"/>
        </w:tabs>
        <w:spacing w:line="252" w:lineRule="auto"/>
        <w:ind w:right="291"/>
      </w:pPr>
      <w:r>
        <w:t xml:space="preserve">If the student was enrolled at an </w:t>
      </w:r>
      <w:r>
        <w:rPr>
          <w:spacing w:val="2"/>
        </w:rPr>
        <w:t xml:space="preserve">in-area </w:t>
      </w:r>
      <w:r>
        <w:t>partner primary school (</w:t>
      </w:r>
      <w:proofErr w:type="spellStart"/>
      <w:r>
        <w:t>Nuwarra</w:t>
      </w:r>
      <w:proofErr w:type="spellEnd"/>
      <w:r>
        <w:t>, Newbridge Heights and Chipping Norton primary schools) in Year</w:t>
      </w:r>
      <w:r>
        <w:rPr>
          <w:spacing w:val="26"/>
        </w:rPr>
        <w:t xml:space="preserve"> </w:t>
      </w:r>
      <w:r>
        <w:t>6.</w:t>
      </w:r>
    </w:p>
    <w:p w14:paraId="2D9344E7" w14:textId="77777777" w:rsidR="00826265" w:rsidRDefault="003A2D14" w:rsidP="00284938">
      <w:pPr>
        <w:pStyle w:val="ListParagraph"/>
        <w:numPr>
          <w:ilvl w:val="2"/>
          <w:numId w:val="6"/>
        </w:numPr>
        <w:tabs>
          <w:tab w:val="left" w:pos="821"/>
        </w:tabs>
        <w:spacing w:before="1"/>
      </w:pPr>
      <w:r>
        <w:t>Compassionate</w:t>
      </w:r>
      <w:r>
        <w:rPr>
          <w:spacing w:val="5"/>
        </w:rPr>
        <w:t xml:space="preserve"> </w:t>
      </w:r>
      <w:r>
        <w:t>circumstances.</w:t>
      </w:r>
    </w:p>
    <w:p w14:paraId="05C72AB6" w14:textId="77777777" w:rsidR="00826265" w:rsidRDefault="003A2D14" w:rsidP="00284938">
      <w:pPr>
        <w:pStyle w:val="ListParagraph"/>
        <w:numPr>
          <w:ilvl w:val="2"/>
          <w:numId w:val="6"/>
        </w:numPr>
        <w:tabs>
          <w:tab w:val="left" w:pos="821"/>
        </w:tabs>
        <w:spacing w:before="11"/>
      </w:pPr>
      <w:r>
        <w:t>Specific welfare circumstances of the</w:t>
      </w:r>
      <w:r>
        <w:rPr>
          <w:spacing w:val="22"/>
        </w:rPr>
        <w:t xml:space="preserve"> </w:t>
      </w:r>
      <w:r>
        <w:t>student.</w:t>
      </w:r>
    </w:p>
    <w:p w14:paraId="44BE44F6" w14:textId="77777777" w:rsidR="00826265" w:rsidRDefault="003A2D14" w:rsidP="00284938">
      <w:pPr>
        <w:pStyle w:val="ListParagraph"/>
        <w:numPr>
          <w:ilvl w:val="2"/>
          <w:numId w:val="6"/>
        </w:numPr>
        <w:tabs>
          <w:tab w:val="left" w:pos="821"/>
        </w:tabs>
        <w:spacing w:before="14"/>
      </w:pPr>
      <w:r>
        <w:t>Proximity of the student’s residence to the</w:t>
      </w:r>
      <w:r>
        <w:rPr>
          <w:spacing w:val="24"/>
        </w:rPr>
        <w:t xml:space="preserve"> </w:t>
      </w:r>
      <w:r>
        <w:t>school.</w:t>
      </w:r>
    </w:p>
    <w:p w14:paraId="526857B9" w14:textId="77777777" w:rsidR="00826265" w:rsidRDefault="003A2D14" w:rsidP="00284938">
      <w:pPr>
        <w:pStyle w:val="ListParagraph"/>
        <w:numPr>
          <w:ilvl w:val="2"/>
          <w:numId w:val="6"/>
        </w:numPr>
        <w:tabs>
          <w:tab w:val="left" w:pos="821"/>
        </w:tabs>
        <w:spacing w:before="13" w:line="540" w:lineRule="auto"/>
        <w:ind w:left="100" w:right="5178" w:firstLine="360"/>
      </w:pPr>
      <w:r>
        <w:t>Availability of subjects or combination of subjects The above list is in priority</w:t>
      </w:r>
      <w:r>
        <w:rPr>
          <w:spacing w:val="-2"/>
        </w:rPr>
        <w:t xml:space="preserve"> </w:t>
      </w:r>
      <w:r>
        <w:t>order.</w:t>
      </w:r>
    </w:p>
    <w:p w14:paraId="07FA438E" w14:textId="77777777" w:rsidR="00826265" w:rsidRDefault="003A2D14">
      <w:pPr>
        <w:pStyle w:val="BodyText"/>
        <w:spacing w:before="64" w:line="252" w:lineRule="auto"/>
        <w:ind w:left="100" w:right="270"/>
        <w:jc w:val="both"/>
      </w:pPr>
      <w:r>
        <w:t xml:space="preserve">Applicants are advised to include evidence that supports the assessment </w:t>
      </w:r>
      <w:r>
        <w:rPr>
          <w:spacing w:val="-3"/>
        </w:rPr>
        <w:t xml:space="preserve">of </w:t>
      </w:r>
      <w:r>
        <w:t xml:space="preserve">the application against the criteria. </w:t>
      </w:r>
      <w:r>
        <w:rPr>
          <w:spacing w:val="-3"/>
        </w:rPr>
        <w:t xml:space="preserve">Applications </w:t>
      </w:r>
      <w:r>
        <w:t xml:space="preserve">for </w:t>
      </w:r>
      <w:r>
        <w:rPr>
          <w:spacing w:val="-3"/>
        </w:rPr>
        <w:t xml:space="preserve">out-of-area </w:t>
      </w:r>
      <w:r>
        <w:t xml:space="preserve">enrolment can include previous reports, current </w:t>
      </w:r>
      <w:r>
        <w:rPr>
          <w:spacing w:val="-3"/>
        </w:rPr>
        <w:t xml:space="preserve">comments </w:t>
      </w:r>
      <w:r>
        <w:t xml:space="preserve">from the </w:t>
      </w:r>
      <w:r>
        <w:rPr>
          <w:spacing w:val="-3"/>
        </w:rPr>
        <w:t xml:space="preserve">applicant’s </w:t>
      </w:r>
      <w:r>
        <w:t xml:space="preserve">Principal and any </w:t>
      </w:r>
      <w:r>
        <w:rPr>
          <w:spacing w:val="-3"/>
        </w:rPr>
        <w:t xml:space="preserve">other </w:t>
      </w:r>
      <w:r>
        <w:t xml:space="preserve">documents that </w:t>
      </w:r>
      <w:r>
        <w:rPr>
          <w:spacing w:val="-3"/>
        </w:rPr>
        <w:t xml:space="preserve">constitute </w:t>
      </w:r>
      <w:r>
        <w:rPr>
          <w:b/>
          <w:i/>
        </w:rPr>
        <w:t xml:space="preserve">evidence </w:t>
      </w:r>
      <w:r>
        <w:t>for the</w:t>
      </w:r>
      <w:r>
        <w:rPr>
          <w:spacing w:val="51"/>
        </w:rPr>
        <w:t xml:space="preserve"> </w:t>
      </w:r>
      <w:r>
        <w:rPr>
          <w:spacing w:val="-3"/>
        </w:rPr>
        <w:t>above criteria.</w:t>
      </w:r>
    </w:p>
    <w:p w14:paraId="26FE4EEB" w14:textId="77777777" w:rsidR="00826265" w:rsidRDefault="00826265">
      <w:pPr>
        <w:pStyle w:val="BodyText"/>
        <w:rPr>
          <w:sz w:val="24"/>
        </w:rPr>
      </w:pPr>
    </w:p>
    <w:p w14:paraId="052646EC" w14:textId="77777777" w:rsidR="00826265" w:rsidRDefault="00826265">
      <w:pPr>
        <w:pStyle w:val="BodyText"/>
        <w:spacing w:before="10"/>
        <w:rPr>
          <w:sz w:val="21"/>
        </w:rPr>
      </w:pPr>
    </w:p>
    <w:p w14:paraId="287B6C08" w14:textId="6B26A05D" w:rsidR="00826265" w:rsidRDefault="003A2D14">
      <w:pPr>
        <w:pStyle w:val="Heading1"/>
        <w:spacing w:line="252" w:lineRule="auto"/>
        <w:ind w:right="356"/>
      </w:pPr>
      <w:r>
        <w:t xml:space="preserve">4. Specific Enrolment Criteria for Comprehensive </w:t>
      </w:r>
      <w:r w:rsidR="003313FF">
        <w:t>Students Commencing</w:t>
      </w:r>
      <w:r>
        <w:t xml:space="preserve">  Year 7 202</w:t>
      </w:r>
      <w:r w:rsidR="00284938">
        <w:t>5</w:t>
      </w:r>
    </w:p>
    <w:p w14:paraId="21EC2D66" w14:textId="1661E544" w:rsidR="00826265" w:rsidRDefault="003A2D14">
      <w:pPr>
        <w:pStyle w:val="Heading2"/>
        <w:numPr>
          <w:ilvl w:val="0"/>
          <w:numId w:val="3"/>
        </w:numPr>
        <w:tabs>
          <w:tab w:val="left" w:pos="605"/>
        </w:tabs>
        <w:jc w:val="left"/>
      </w:pPr>
      <w:r>
        <w:t>202</w:t>
      </w:r>
      <w:r w:rsidR="00284938">
        <w:t>5</w:t>
      </w:r>
      <w:r>
        <w:rPr>
          <w:spacing w:val="-9"/>
        </w:rPr>
        <w:t xml:space="preserve"> </w:t>
      </w:r>
      <w:r>
        <w:rPr>
          <w:spacing w:val="-3"/>
        </w:rPr>
        <w:t>Year</w:t>
      </w:r>
      <w:r>
        <w:rPr>
          <w:spacing w:val="-12"/>
        </w:rPr>
        <w:t xml:space="preserve"> </w:t>
      </w:r>
      <w:r>
        <w:t>7</w:t>
      </w:r>
      <w:r>
        <w:rPr>
          <w:spacing w:val="-10"/>
        </w:rPr>
        <w:t xml:space="preserve"> </w:t>
      </w:r>
      <w:r>
        <w:rPr>
          <w:spacing w:val="-4"/>
        </w:rPr>
        <w:t>Comprehensive</w:t>
      </w:r>
      <w:r>
        <w:rPr>
          <w:spacing w:val="-10"/>
        </w:rPr>
        <w:t xml:space="preserve"> </w:t>
      </w:r>
      <w:r>
        <w:t>Students’</w:t>
      </w:r>
      <w:r>
        <w:rPr>
          <w:spacing w:val="-6"/>
        </w:rPr>
        <w:t xml:space="preserve"> </w:t>
      </w:r>
      <w:r>
        <w:rPr>
          <w:spacing w:val="-3"/>
        </w:rPr>
        <w:t>Enrolment</w:t>
      </w:r>
      <w:r>
        <w:rPr>
          <w:spacing w:val="-13"/>
        </w:rPr>
        <w:t xml:space="preserve"> </w:t>
      </w:r>
      <w:r>
        <w:t>Ceiling</w:t>
      </w:r>
      <w:r>
        <w:rPr>
          <w:spacing w:val="-17"/>
        </w:rPr>
        <w:t xml:space="preserve"> </w:t>
      </w:r>
      <w:r>
        <w:t>and</w:t>
      </w:r>
      <w:r>
        <w:rPr>
          <w:spacing w:val="-12"/>
        </w:rPr>
        <w:t xml:space="preserve"> </w:t>
      </w:r>
      <w:r>
        <w:t>Buffer</w:t>
      </w:r>
    </w:p>
    <w:p w14:paraId="7C966842" w14:textId="77777777" w:rsidR="00826265" w:rsidRDefault="003A2D14">
      <w:pPr>
        <w:spacing w:before="128" w:line="252" w:lineRule="auto"/>
        <w:ind w:left="100" w:right="275"/>
        <w:jc w:val="both"/>
        <w:rPr>
          <w:b/>
        </w:rPr>
      </w:pPr>
      <w:r>
        <w:t>An</w:t>
      </w:r>
      <w:r>
        <w:rPr>
          <w:spacing w:val="-11"/>
        </w:rPr>
        <w:t xml:space="preserve"> </w:t>
      </w:r>
      <w:r>
        <w:t>enrolment</w:t>
      </w:r>
      <w:r>
        <w:rPr>
          <w:spacing w:val="-9"/>
        </w:rPr>
        <w:t xml:space="preserve"> </w:t>
      </w:r>
      <w:r>
        <w:t>cap</w:t>
      </w:r>
      <w:r>
        <w:rPr>
          <w:spacing w:val="-15"/>
        </w:rPr>
        <w:t xml:space="preserve"> </w:t>
      </w:r>
      <w:r>
        <w:t>for</w:t>
      </w:r>
      <w:r>
        <w:rPr>
          <w:spacing w:val="-12"/>
        </w:rPr>
        <w:t xml:space="preserve"> </w:t>
      </w:r>
      <w:r>
        <w:t>a</w:t>
      </w:r>
      <w:r>
        <w:rPr>
          <w:spacing w:val="-10"/>
        </w:rPr>
        <w:t xml:space="preserve"> </w:t>
      </w:r>
      <w:r>
        <w:t>school</w:t>
      </w:r>
      <w:r>
        <w:rPr>
          <w:spacing w:val="-11"/>
        </w:rPr>
        <w:t xml:space="preserve"> </w:t>
      </w:r>
      <w:r>
        <w:t>is</w:t>
      </w:r>
      <w:r>
        <w:rPr>
          <w:spacing w:val="-10"/>
        </w:rPr>
        <w:t xml:space="preserve"> </w:t>
      </w:r>
      <w:r>
        <w:t>established</w:t>
      </w:r>
      <w:r>
        <w:rPr>
          <w:spacing w:val="-12"/>
        </w:rPr>
        <w:t xml:space="preserve"> </w:t>
      </w:r>
      <w:r>
        <w:t>centrally,</w:t>
      </w:r>
      <w:r>
        <w:rPr>
          <w:spacing w:val="-10"/>
        </w:rPr>
        <w:t xml:space="preserve"> </w:t>
      </w:r>
      <w:r>
        <w:t>based</w:t>
      </w:r>
      <w:r>
        <w:rPr>
          <w:spacing w:val="-11"/>
        </w:rPr>
        <w:t xml:space="preserve"> </w:t>
      </w:r>
      <w:r>
        <w:t>on</w:t>
      </w:r>
      <w:r>
        <w:rPr>
          <w:spacing w:val="-13"/>
        </w:rPr>
        <w:t xml:space="preserve"> </w:t>
      </w:r>
      <w:r>
        <w:t>available</w:t>
      </w:r>
      <w:r>
        <w:rPr>
          <w:spacing w:val="-10"/>
        </w:rPr>
        <w:t xml:space="preserve"> </w:t>
      </w:r>
      <w:r>
        <w:t>permanent</w:t>
      </w:r>
      <w:r>
        <w:rPr>
          <w:spacing w:val="-9"/>
        </w:rPr>
        <w:t xml:space="preserve"> </w:t>
      </w:r>
      <w:r>
        <w:t>accommodation.</w:t>
      </w:r>
      <w:r>
        <w:rPr>
          <w:spacing w:val="-16"/>
        </w:rPr>
        <w:t xml:space="preserve"> </w:t>
      </w:r>
      <w:r>
        <w:t xml:space="preserve">Within the enrolment cap, a number of enrolment places (the buffer) must be set aside for the enrolment of local students arriving throughout the year. </w:t>
      </w:r>
      <w:r>
        <w:rPr>
          <w:b/>
        </w:rPr>
        <w:t>Places in the local enrolment buffer are not to be offered to non- local</w:t>
      </w:r>
      <w:r>
        <w:rPr>
          <w:b/>
          <w:spacing w:val="-1"/>
        </w:rPr>
        <w:t xml:space="preserve"> </w:t>
      </w:r>
      <w:r>
        <w:rPr>
          <w:b/>
        </w:rPr>
        <w:t>students.</w:t>
      </w:r>
    </w:p>
    <w:p w14:paraId="312AB3BF" w14:textId="77777777" w:rsidR="00826265" w:rsidRDefault="00826265">
      <w:pPr>
        <w:pStyle w:val="BodyText"/>
        <w:rPr>
          <w:b/>
          <w:sz w:val="23"/>
        </w:rPr>
      </w:pPr>
    </w:p>
    <w:p w14:paraId="4E3E8552" w14:textId="7068C06D" w:rsidR="00826265" w:rsidRDefault="003A2D14">
      <w:pPr>
        <w:pStyle w:val="BodyText"/>
        <w:spacing w:line="252" w:lineRule="auto"/>
        <w:ind w:left="100" w:right="275"/>
        <w:jc w:val="both"/>
      </w:pPr>
      <w:r>
        <w:t>The school will use the anticipated enrolment numbers in Years 8 - 12 for 202</w:t>
      </w:r>
      <w:r w:rsidR="00284938">
        <w:t>4</w:t>
      </w:r>
      <w:r>
        <w:t>, and anticipated in-area enrolments for Year 7 202</w:t>
      </w:r>
      <w:r w:rsidR="00284938">
        <w:t>5</w:t>
      </w:r>
      <w:r>
        <w:t>, to determine if the enrolment buffer and / or cap have been reached, before</w:t>
      </w:r>
    </w:p>
    <w:p w14:paraId="4F8D79F3" w14:textId="77777777" w:rsidR="00826265" w:rsidRDefault="00826265">
      <w:pPr>
        <w:spacing w:line="252" w:lineRule="auto"/>
        <w:jc w:val="both"/>
        <w:sectPr w:rsidR="00826265">
          <w:pgSz w:w="11930" w:h="16860"/>
          <w:pgMar w:top="640" w:right="440" w:bottom="280" w:left="620" w:header="720" w:footer="720" w:gutter="0"/>
          <w:cols w:space="720"/>
        </w:sectPr>
      </w:pPr>
    </w:p>
    <w:p w14:paraId="018C2CFB" w14:textId="77777777" w:rsidR="00826265" w:rsidRDefault="003A2D14">
      <w:pPr>
        <w:pStyle w:val="BodyText"/>
        <w:spacing w:before="69"/>
        <w:ind w:left="100"/>
      </w:pPr>
      <w:r>
        <w:lastRenderedPageBreak/>
        <w:t>making any offers to non-local students.</w:t>
      </w:r>
    </w:p>
    <w:p w14:paraId="79A65A85" w14:textId="77777777" w:rsidR="00826265" w:rsidRDefault="003A2D14">
      <w:pPr>
        <w:pStyle w:val="Heading2"/>
        <w:numPr>
          <w:ilvl w:val="0"/>
          <w:numId w:val="3"/>
        </w:numPr>
        <w:tabs>
          <w:tab w:val="left" w:pos="564"/>
        </w:tabs>
        <w:ind w:left="563" w:hanging="320"/>
        <w:jc w:val="both"/>
      </w:pPr>
      <w:r>
        <w:rPr>
          <w:spacing w:val="-3"/>
        </w:rPr>
        <w:t xml:space="preserve">In-Area </w:t>
      </w:r>
      <w:r>
        <w:t xml:space="preserve">Enrolment – </w:t>
      </w:r>
      <w:r>
        <w:rPr>
          <w:spacing w:val="-3"/>
        </w:rPr>
        <w:t>Comprehensive</w:t>
      </w:r>
      <w:r>
        <w:rPr>
          <w:spacing w:val="-6"/>
        </w:rPr>
        <w:t xml:space="preserve"> </w:t>
      </w:r>
      <w:r>
        <w:rPr>
          <w:spacing w:val="-3"/>
        </w:rPr>
        <w:t>Placements</w:t>
      </w:r>
    </w:p>
    <w:p w14:paraId="7DEB8924" w14:textId="2705D015" w:rsidR="00826265" w:rsidRDefault="003A2D14">
      <w:pPr>
        <w:pStyle w:val="ListParagraph"/>
        <w:numPr>
          <w:ilvl w:val="1"/>
          <w:numId w:val="3"/>
        </w:numPr>
        <w:tabs>
          <w:tab w:val="left" w:pos="952"/>
          <w:tab w:val="left" w:pos="953"/>
        </w:tabs>
        <w:spacing w:before="145" w:line="271" w:lineRule="auto"/>
        <w:ind w:left="952" w:right="380"/>
        <w:rPr>
          <w:rFonts w:ascii="Symbol" w:hAnsi="Symbol"/>
        </w:rPr>
      </w:pPr>
      <w:r>
        <w:t>Parents and carers requesting placement in Year 7 at a NSW Government school in 202</w:t>
      </w:r>
      <w:r w:rsidR="00284938">
        <w:t>5</w:t>
      </w:r>
      <w:r>
        <w:t xml:space="preserve"> need to complete an expression of interest</w:t>
      </w:r>
      <w:r>
        <w:rPr>
          <w:spacing w:val="-4"/>
        </w:rPr>
        <w:t xml:space="preserve"> </w:t>
      </w:r>
      <w:r>
        <w:t>form.</w:t>
      </w:r>
    </w:p>
    <w:p w14:paraId="4FF913F3" w14:textId="77777777" w:rsidR="00826265" w:rsidRDefault="003A2D14">
      <w:pPr>
        <w:pStyle w:val="ListParagraph"/>
        <w:numPr>
          <w:ilvl w:val="1"/>
          <w:numId w:val="3"/>
        </w:numPr>
        <w:tabs>
          <w:tab w:val="left" w:pos="952"/>
          <w:tab w:val="left" w:pos="953"/>
        </w:tabs>
        <w:spacing w:before="5" w:line="273" w:lineRule="auto"/>
        <w:ind w:left="952" w:right="385"/>
        <w:rPr>
          <w:rFonts w:ascii="Symbol" w:hAnsi="Symbol"/>
        </w:rPr>
      </w:pPr>
      <w:r>
        <w:t xml:space="preserve">For students currently enrolled in </w:t>
      </w:r>
      <w:r>
        <w:rPr>
          <w:spacing w:val="-3"/>
        </w:rPr>
        <w:t xml:space="preserve">NSW </w:t>
      </w:r>
      <w:r>
        <w:t>Government primary schools, please return this form to your child’s primary</w:t>
      </w:r>
      <w:r>
        <w:rPr>
          <w:spacing w:val="-1"/>
        </w:rPr>
        <w:t xml:space="preserve"> </w:t>
      </w:r>
      <w:r>
        <w:t>school.</w:t>
      </w:r>
    </w:p>
    <w:p w14:paraId="217F4472" w14:textId="77777777" w:rsidR="00826265" w:rsidRDefault="003A2D14">
      <w:pPr>
        <w:pStyle w:val="ListParagraph"/>
        <w:numPr>
          <w:ilvl w:val="1"/>
          <w:numId w:val="3"/>
        </w:numPr>
        <w:tabs>
          <w:tab w:val="left" w:pos="952"/>
          <w:tab w:val="left" w:pos="953"/>
        </w:tabs>
        <w:spacing w:before="2" w:line="271" w:lineRule="auto"/>
        <w:ind w:left="952" w:right="385"/>
        <w:rPr>
          <w:rFonts w:ascii="Symbol" w:hAnsi="Symbol"/>
        </w:rPr>
      </w:pPr>
      <w:r>
        <w:t xml:space="preserve">For students not currently enrolled in a </w:t>
      </w:r>
      <w:r>
        <w:rPr>
          <w:spacing w:val="-3"/>
        </w:rPr>
        <w:t xml:space="preserve">NSW </w:t>
      </w:r>
      <w:r>
        <w:t xml:space="preserve">Government primary school, please return this form to the </w:t>
      </w:r>
      <w:r>
        <w:rPr>
          <w:spacing w:val="-3"/>
        </w:rPr>
        <w:t xml:space="preserve">NSW </w:t>
      </w:r>
      <w:r>
        <w:t>government secondary school that you intend to enrol your child</w:t>
      </w:r>
      <w:r>
        <w:rPr>
          <w:spacing w:val="-6"/>
        </w:rPr>
        <w:t xml:space="preserve"> </w:t>
      </w:r>
      <w:r>
        <w:t>in.</w:t>
      </w:r>
    </w:p>
    <w:p w14:paraId="2A7183DC" w14:textId="0376E914" w:rsidR="00826265" w:rsidRDefault="00284938">
      <w:pPr>
        <w:pStyle w:val="ListParagraph"/>
        <w:numPr>
          <w:ilvl w:val="1"/>
          <w:numId w:val="3"/>
        </w:numPr>
        <w:tabs>
          <w:tab w:val="left" w:pos="952"/>
          <w:tab w:val="left" w:pos="953"/>
        </w:tabs>
        <w:spacing w:before="4"/>
        <w:ind w:left="952" w:hanging="361"/>
        <w:rPr>
          <w:rFonts w:ascii="Symbol" w:hAnsi="Symbol"/>
        </w:rPr>
      </w:pPr>
      <w:r>
        <w:t xml:space="preserve">Both </w:t>
      </w:r>
      <w:r w:rsidRPr="00284938">
        <w:rPr>
          <w:b/>
          <w:bCs/>
        </w:rPr>
        <w:t xml:space="preserve">paper and digital </w:t>
      </w:r>
      <w:r w:rsidR="003A2D14">
        <w:t xml:space="preserve">expressions of interest must be returned on or before </w:t>
      </w:r>
      <w:r>
        <w:t>24 March 2024</w:t>
      </w:r>
      <w:r w:rsidR="003A2D14">
        <w:t>.</w:t>
      </w:r>
    </w:p>
    <w:p w14:paraId="5FDC5C79" w14:textId="7B377C2D" w:rsidR="00826265" w:rsidRDefault="003A2D14">
      <w:pPr>
        <w:pStyle w:val="ListParagraph"/>
        <w:numPr>
          <w:ilvl w:val="1"/>
          <w:numId w:val="3"/>
        </w:numPr>
        <w:tabs>
          <w:tab w:val="left" w:pos="953"/>
        </w:tabs>
        <w:spacing w:before="38" w:line="273" w:lineRule="auto"/>
        <w:ind w:left="952" w:right="384"/>
        <w:jc w:val="both"/>
        <w:rPr>
          <w:rFonts w:ascii="Symbol" w:hAnsi="Symbol"/>
        </w:rPr>
      </w:pPr>
      <w:r>
        <w:t>Once</w:t>
      </w:r>
      <w:r>
        <w:rPr>
          <w:spacing w:val="-13"/>
        </w:rPr>
        <w:t xml:space="preserve"> </w:t>
      </w:r>
      <w:r>
        <w:t>your</w:t>
      </w:r>
      <w:r>
        <w:rPr>
          <w:spacing w:val="-9"/>
        </w:rPr>
        <w:t xml:space="preserve"> </w:t>
      </w:r>
      <w:r>
        <w:t>child</w:t>
      </w:r>
      <w:r>
        <w:rPr>
          <w:spacing w:val="-9"/>
        </w:rPr>
        <w:t xml:space="preserve"> </w:t>
      </w:r>
      <w:r>
        <w:t>has</w:t>
      </w:r>
      <w:r>
        <w:rPr>
          <w:spacing w:val="-12"/>
        </w:rPr>
        <w:t xml:space="preserve"> </w:t>
      </w:r>
      <w:r>
        <w:t>been</w:t>
      </w:r>
      <w:r>
        <w:rPr>
          <w:spacing w:val="-12"/>
        </w:rPr>
        <w:t xml:space="preserve"> </w:t>
      </w:r>
      <w:r>
        <w:t>offered</w:t>
      </w:r>
      <w:r>
        <w:rPr>
          <w:spacing w:val="-12"/>
        </w:rPr>
        <w:t xml:space="preserve"> </w:t>
      </w:r>
      <w:r>
        <w:t>a</w:t>
      </w:r>
      <w:r>
        <w:rPr>
          <w:spacing w:val="-11"/>
        </w:rPr>
        <w:t xml:space="preserve"> </w:t>
      </w:r>
      <w:r>
        <w:t>place</w:t>
      </w:r>
      <w:r>
        <w:rPr>
          <w:spacing w:val="-11"/>
        </w:rPr>
        <w:t xml:space="preserve"> </w:t>
      </w:r>
      <w:r>
        <w:t>in</w:t>
      </w:r>
      <w:r>
        <w:rPr>
          <w:spacing w:val="-10"/>
        </w:rPr>
        <w:t xml:space="preserve"> </w:t>
      </w:r>
      <w:r>
        <w:t>our</w:t>
      </w:r>
      <w:r>
        <w:rPr>
          <w:spacing w:val="-11"/>
        </w:rPr>
        <w:t xml:space="preserve"> </w:t>
      </w:r>
      <w:r>
        <w:t>school</w:t>
      </w:r>
      <w:r>
        <w:rPr>
          <w:spacing w:val="-11"/>
        </w:rPr>
        <w:t xml:space="preserve"> </w:t>
      </w:r>
      <w:r>
        <w:t>you</w:t>
      </w:r>
      <w:r>
        <w:rPr>
          <w:spacing w:val="-10"/>
        </w:rPr>
        <w:t xml:space="preserve"> </w:t>
      </w:r>
      <w:r>
        <w:t>will</w:t>
      </w:r>
      <w:r>
        <w:rPr>
          <w:spacing w:val="-11"/>
        </w:rPr>
        <w:t xml:space="preserve"> </w:t>
      </w:r>
      <w:r w:rsidR="00284938">
        <w:rPr>
          <w:spacing w:val="-11"/>
        </w:rPr>
        <w:t xml:space="preserve">receive an email requesting that you </w:t>
      </w:r>
      <w:r w:rsidRPr="00284938">
        <w:rPr>
          <w:b/>
          <w:bCs/>
        </w:rPr>
        <w:t>complete</w:t>
      </w:r>
      <w:r w:rsidRPr="00284938">
        <w:rPr>
          <w:b/>
          <w:bCs/>
          <w:spacing w:val="-12"/>
        </w:rPr>
        <w:t xml:space="preserve"> </w:t>
      </w:r>
      <w:r w:rsidRPr="00284938">
        <w:rPr>
          <w:b/>
          <w:bCs/>
        </w:rPr>
        <w:t>an</w:t>
      </w:r>
      <w:r w:rsidRPr="00284938">
        <w:rPr>
          <w:b/>
          <w:bCs/>
          <w:spacing w:val="-11"/>
        </w:rPr>
        <w:t xml:space="preserve"> </w:t>
      </w:r>
      <w:r w:rsidR="00284938" w:rsidRPr="00284938">
        <w:rPr>
          <w:b/>
          <w:bCs/>
          <w:spacing w:val="-11"/>
        </w:rPr>
        <w:t xml:space="preserve">Online </w:t>
      </w:r>
      <w:r w:rsidRPr="00284938">
        <w:rPr>
          <w:b/>
          <w:bCs/>
        </w:rPr>
        <w:t xml:space="preserve">Application to Enrol in a </w:t>
      </w:r>
      <w:r w:rsidRPr="00284938">
        <w:rPr>
          <w:b/>
          <w:bCs/>
          <w:spacing w:val="-3"/>
        </w:rPr>
        <w:t xml:space="preserve">NSW </w:t>
      </w:r>
      <w:r w:rsidRPr="00284938">
        <w:rPr>
          <w:b/>
          <w:bCs/>
        </w:rPr>
        <w:t>Government School</w:t>
      </w:r>
      <w:r>
        <w:t xml:space="preserve">. 3. Please complete all details on </w:t>
      </w:r>
      <w:r w:rsidR="00284938">
        <w:t>the Online Enrolment Application</w:t>
      </w:r>
      <w:r>
        <w:t xml:space="preserve"> as soon as</w:t>
      </w:r>
      <w:r>
        <w:rPr>
          <w:spacing w:val="-12"/>
        </w:rPr>
        <w:t xml:space="preserve"> </w:t>
      </w:r>
      <w:r>
        <w:t>possible.</w:t>
      </w:r>
    </w:p>
    <w:p w14:paraId="23D467B9" w14:textId="65EB4ED5" w:rsidR="00826265" w:rsidRDefault="003A2D14">
      <w:pPr>
        <w:pStyle w:val="ListParagraph"/>
        <w:numPr>
          <w:ilvl w:val="1"/>
          <w:numId w:val="3"/>
        </w:numPr>
        <w:tabs>
          <w:tab w:val="left" w:pos="987"/>
        </w:tabs>
        <w:spacing w:before="4" w:line="273" w:lineRule="auto"/>
        <w:ind w:left="986" w:right="380"/>
        <w:jc w:val="both"/>
        <w:rPr>
          <w:rFonts w:ascii="Symbol" w:hAnsi="Symbol"/>
        </w:rPr>
      </w:pPr>
      <w:r>
        <w:t xml:space="preserve">Proof </w:t>
      </w:r>
      <w:r>
        <w:rPr>
          <w:spacing w:val="-3"/>
        </w:rPr>
        <w:t xml:space="preserve">of </w:t>
      </w:r>
      <w:r>
        <w:t xml:space="preserve">the </w:t>
      </w:r>
      <w:r>
        <w:rPr>
          <w:spacing w:val="-3"/>
        </w:rPr>
        <w:t xml:space="preserve">student’s residential </w:t>
      </w:r>
      <w:r>
        <w:t xml:space="preserve">address in the name </w:t>
      </w:r>
      <w:r>
        <w:rPr>
          <w:spacing w:val="-3"/>
        </w:rPr>
        <w:t xml:space="preserve">of </w:t>
      </w:r>
      <w:r>
        <w:t xml:space="preserve">parent  or  caregiver. These could  include council rates notice, residential lease, electricity account. </w:t>
      </w:r>
      <w:r>
        <w:rPr>
          <w:spacing w:val="-4"/>
        </w:rPr>
        <w:t>Families</w:t>
      </w:r>
      <w:r>
        <w:rPr>
          <w:spacing w:val="53"/>
        </w:rPr>
        <w:t xml:space="preserve"> </w:t>
      </w:r>
      <w:r>
        <w:t xml:space="preserve">must </w:t>
      </w:r>
      <w:r>
        <w:rPr>
          <w:spacing w:val="-3"/>
        </w:rPr>
        <w:t xml:space="preserve">live </w:t>
      </w:r>
      <w:r>
        <w:t xml:space="preserve">in the Department of Education’s designated intake area to be </w:t>
      </w:r>
      <w:r>
        <w:rPr>
          <w:spacing w:val="-3"/>
        </w:rPr>
        <w:t xml:space="preserve">considered </w:t>
      </w:r>
      <w:r>
        <w:t xml:space="preserve">an </w:t>
      </w:r>
      <w:r>
        <w:rPr>
          <w:spacing w:val="-3"/>
        </w:rPr>
        <w:t xml:space="preserve">in-area student </w:t>
      </w:r>
      <w:r>
        <w:t>(see appendix 1).</w:t>
      </w:r>
      <w:r w:rsidR="00284938">
        <w:t xml:space="preserve"> As Moorebank High </w:t>
      </w:r>
      <w:r w:rsidR="006C06B6">
        <w:t>School is above its buffer in terms of student numbers, all students wishing to enrol will be required to provide 100 point proof of address.</w:t>
      </w:r>
    </w:p>
    <w:p w14:paraId="269BEEEA" w14:textId="77777777" w:rsidR="00826265" w:rsidRDefault="003A2D14">
      <w:pPr>
        <w:pStyle w:val="ListParagraph"/>
        <w:numPr>
          <w:ilvl w:val="1"/>
          <w:numId w:val="3"/>
        </w:numPr>
        <w:tabs>
          <w:tab w:val="left" w:pos="987"/>
        </w:tabs>
        <w:spacing w:before="7"/>
        <w:ind w:left="986" w:hanging="361"/>
        <w:jc w:val="both"/>
        <w:rPr>
          <w:rFonts w:ascii="Symbol" w:hAnsi="Symbol"/>
        </w:rPr>
      </w:pPr>
      <w:r>
        <w:t>A statutory declaration if the student lives with a legal guardian other than a</w:t>
      </w:r>
      <w:r>
        <w:rPr>
          <w:spacing w:val="26"/>
        </w:rPr>
        <w:t xml:space="preserve"> </w:t>
      </w:r>
      <w:r>
        <w:t>parent.</w:t>
      </w:r>
    </w:p>
    <w:p w14:paraId="47293E28" w14:textId="7CCEAB54" w:rsidR="00826265" w:rsidRDefault="006C06B6">
      <w:pPr>
        <w:pStyle w:val="ListParagraph"/>
        <w:numPr>
          <w:ilvl w:val="1"/>
          <w:numId w:val="3"/>
        </w:numPr>
        <w:tabs>
          <w:tab w:val="left" w:pos="953"/>
        </w:tabs>
        <w:spacing w:before="35" w:line="268" w:lineRule="auto"/>
        <w:ind w:left="952" w:right="384"/>
        <w:jc w:val="both"/>
        <w:rPr>
          <w:rFonts w:ascii="Symbol" w:hAnsi="Symbol"/>
        </w:rPr>
      </w:pPr>
      <w:r>
        <w:rPr>
          <w:spacing w:val="6"/>
        </w:rPr>
        <w:t xml:space="preserve">The Online Enrolment System outlines all the other documentation that must be provided </w:t>
      </w:r>
      <w:r w:rsidR="003A2D14">
        <w:rPr>
          <w:spacing w:val="6"/>
        </w:rPr>
        <w:t xml:space="preserve">, </w:t>
      </w:r>
      <w:r w:rsidR="003A2D14">
        <w:rPr>
          <w:b/>
        </w:rPr>
        <w:t>before an enrolment will be considered</w:t>
      </w:r>
      <w:r w:rsidR="003A2D14">
        <w:t>.</w:t>
      </w:r>
    </w:p>
    <w:p w14:paraId="14425262" w14:textId="77777777" w:rsidR="00826265" w:rsidRDefault="003A2D14">
      <w:pPr>
        <w:pStyle w:val="ListParagraph"/>
        <w:numPr>
          <w:ilvl w:val="1"/>
          <w:numId w:val="3"/>
        </w:numPr>
        <w:tabs>
          <w:tab w:val="left" w:pos="984"/>
        </w:tabs>
        <w:spacing w:before="12"/>
        <w:ind w:left="983" w:hanging="356"/>
        <w:jc w:val="both"/>
        <w:rPr>
          <w:rFonts w:ascii="Symbol" w:hAnsi="Symbol"/>
        </w:rPr>
      </w:pPr>
      <w:r>
        <w:t>This documentation</w:t>
      </w:r>
      <w:r>
        <w:rPr>
          <w:spacing w:val="-7"/>
        </w:rPr>
        <w:t xml:space="preserve"> </w:t>
      </w:r>
      <w:r>
        <w:t>includes,</w:t>
      </w:r>
    </w:p>
    <w:p w14:paraId="4F5F48E0" w14:textId="77777777" w:rsidR="00826265" w:rsidRDefault="003A2D14">
      <w:pPr>
        <w:pStyle w:val="ListParagraph"/>
        <w:numPr>
          <w:ilvl w:val="2"/>
          <w:numId w:val="3"/>
        </w:numPr>
        <w:tabs>
          <w:tab w:val="left" w:pos="1705"/>
          <w:tab w:val="left" w:pos="1706"/>
        </w:tabs>
        <w:spacing w:before="36"/>
      </w:pPr>
      <w:r>
        <w:t>Originals of a birth certificate or other identity</w:t>
      </w:r>
      <w:r>
        <w:rPr>
          <w:spacing w:val="-27"/>
        </w:rPr>
        <w:t xml:space="preserve"> </w:t>
      </w:r>
      <w:r>
        <w:t>document.</w:t>
      </w:r>
    </w:p>
    <w:p w14:paraId="157B99F6" w14:textId="77777777" w:rsidR="00826265" w:rsidRDefault="003A2D14">
      <w:pPr>
        <w:pStyle w:val="ListParagraph"/>
        <w:numPr>
          <w:ilvl w:val="2"/>
          <w:numId w:val="3"/>
        </w:numPr>
        <w:tabs>
          <w:tab w:val="left" w:pos="1705"/>
          <w:tab w:val="left" w:pos="1706"/>
        </w:tabs>
        <w:spacing w:before="18" w:line="256" w:lineRule="auto"/>
        <w:ind w:right="385"/>
      </w:pPr>
      <w:r>
        <w:t>Originals of an Australian Immunisation Register (AIR) Immunisation History Statement</w:t>
      </w:r>
      <w:r>
        <w:rPr>
          <w:spacing w:val="-43"/>
        </w:rPr>
        <w:t xml:space="preserve"> </w:t>
      </w:r>
      <w:r>
        <w:t xml:space="preserve">for all students enrolling in </w:t>
      </w:r>
      <w:r>
        <w:rPr>
          <w:spacing w:val="-4"/>
        </w:rPr>
        <w:t xml:space="preserve">NSW </w:t>
      </w:r>
      <w:r>
        <w:t>Government schools for the first</w:t>
      </w:r>
      <w:r>
        <w:rPr>
          <w:spacing w:val="-31"/>
        </w:rPr>
        <w:t xml:space="preserve"> </w:t>
      </w:r>
      <w:r>
        <w:t>time.</w:t>
      </w:r>
    </w:p>
    <w:p w14:paraId="41CE2B03" w14:textId="77777777" w:rsidR="00826265" w:rsidRDefault="003A2D14">
      <w:pPr>
        <w:pStyle w:val="ListParagraph"/>
        <w:numPr>
          <w:ilvl w:val="2"/>
          <w:numId w:val="3"/>
        </w:numPr>
        <w:tabs>
          <w:tab w:val="left" w:pos="1705"/>
          <w:tab w:val="left" w:pos="1706"/>
        </w:tabs>
        <w:spacing w:before="22"/>
      </w:pPr>
      <w:r>
        <w:t>Copies of any family law or other relevant court</w:t>
      </w:r>
      <w:r>
        <w:rPr>
          <w:spacing w:val="-40"/>
        </w:rPr>
        <w:t xml:space="preserve"> </w:t>
      </w:r>
      <w:r>
        <w:t>documents.</w:t>
      </w:r>
    </w:p>
    <w:p w14:paraId="1D54F838" w14:textId="77777777" w:rsidR="00826265" w:rsidRDefault="003A2D14">
      <w:pPr>
        <w:pStyle w:val="ListParagraph"/>
        <w:numPr>
          <w:ilvl w:val="2"/>
          <w:numId w:val="3"/>
        </w:numPr>
        <w:tabs>
          <w:tab w:val="left" w:pos="1705"/>
          <w:tab w:val="left" w:pos="1706"/>
        </w:tabs>
        <w:spacing w:before="18"/>
      </w:pPr>
      <w:r>
        <w:t>Copies of medical / healthcare or emergency action</w:t>
      </w:r>
      <w:r>
        <w:rPr>
          <w:spacing w:val="-28"/>
        </w:rPr>
        <w:t xml:space="preserve"> </w:t>
      </w:r>
      <w:r>
        <w:t>plans.</w:t>
      </w:r>
    </w:p>
    <w:p w14:paraId="5FC345EC" w14:textId="77777777" w:rsidR="00826265" w:rsidRDefault="003A2D14">
      <w:pPr>
        <w:pStyle w:val="ListParagraph"/>
        <w:numPr>
          <w:ilvl w:val="2"/>
          <w:numId w:val="3"/>
        </w:numPr>
        <w:tabs>
          <w:tab w:val="left" w:pos="1705"/>
          <w:tab w:val="left" w:pos="1706"/>
        </w:tabs>
        <w:spacing w:before="18"/>
      </w:pPr>
      <w:r>
        <w:t>Evidence</w:t>
      </w:r>
      <w:r>
        <w:rPr>
          <w:spacing w:val="-9"/>
        </w:rPr>
        <w:t xml:space="preserve"> </w:t>
      </w:r>
      <w:r>
        <w:t>of</w:t>
      </w:r>
      <w:r>
        <w:rPr>
          <w:spacing w:val="-6"/>
        </w:rPr>
        <w:t xml:space="preserve"> </w:t>
      </w:r>
      <w:r>
        <w:t>any</w:t>
      </w:r>
      <w:r>
        <w:rPr>
          <w:spacing w:val="-8"/>
        </w:rPr>
        <w:t xml:space="preserve"> </w:t>
      </w:r>
      <w:r>
        <w:t>disability</w:t>
      </w:r>
      <w:r>
        <w:rPr>
          <w:spacing w:val="-9"/>
        </w:rPr>
        <w:t xml:space="preserve"> </w:t>
      </w:r>
      <w:r>
        <w:t>or</w:t>
      </w:r>
      <w:r>
        <w:rPr>
          <w:spacing w:val="-4"/>
        </w:rPr>
        <w:t xml:space="preserve"> </w:t>
      </w:r>
      <w:r>
        <w:t>other</w:t>
      </w:r>
      <w:r>
        <w:rPr>
          <w:spacing w:val="-8"/>
        </w:rPr>
        <w:t xml:space="preserve"> </w:t>
      </w:r>
      <w:r>
        <w:t>support</w:t>
      </w:r>
      <w:r>
        <w:rPr>
          <w:spacing w:val="-7"/>
        </w:rPr>
        <w:t xml:space="preserve"> </w:t>
      </w:r>
      <w:r>
        <w:t>needs,</w:t>
      </w:r>
      <w:r>
        <w:rPr>
          <w:spacing w:val="-6"/>
        </w:rPr>
        <w:t xml:space="preserve"> </w:t>
      </w:r>
      <w:r>
        <w:t>including</w:t>
      </w:r>
      <w:r>
        <w:rPr>
          <w:spacing w:val="-7"/>
        </w:rPr>
        <w:t xml:space="preserve"> </w:t>
      </w:r>
      <w:r>
        <w:t>any</w:t>
      </w:r>
      <w:r>
        <w:rPr>
          <w:spacing w:val="-9"/>
        </w:rPr>
        <w:t xml:space="preserve"> </w:t>
      </w:r>
      <w:r>
        <w:t>learning</w:t>
      </w:r>
      <w:r>
        <w:rPr>
          <w:spacing w:val="-6"/>
        </w:rPr>
        <w:t xml:space="preserve"> </w:t>
      </w:r>
      <w:r>
        <w:t>and</w:t>
      </w:r>
      <w:r>
        <w:rPr>
          <w:spacing w:val="-7"/>
        </w:rPr>
        <w:t xml:space="preserve"> </w:t>
      </w:r>
      <w:r>
        <w:t>support</w:t>
      </w:r>
      <w:r>
        <w:rPr>
          <w:spacing w:val="-6"/>
        </w:rPr>
        <w:t xml:space="preserve"> </w:t>
      </w:r>
      <w:r>
        <w:t>plans.</w:t>
      </w:r>
    </w:p>
    <w:p w14:paraId="615E56CF" w14:textId="77777777" w:rsidR="00826265" w:rsidRDefault="003A2D14">
      <w:pPr>
        <w:pStyle w:val="ListParagraph"/>
        <w:numPr>
          <w:ilvl w:val="2"/>
          <w:numId w:val="3"/>
        </w:numPr>
        <w:tabs>
          <w:tab w:val="left" w:pos="1706"/>
        </w:tabs>
        <w:spacing w:before="19" w:line="256" w:lineRule="auto"/>
        <w:ind w:right="388"/>
        <w:jc w:val="both"/>
      </w:pPr>
      <w:r>
        <w:t>For</w:t>
      </w:r>
      <w:r>
        <w:rPr>
          <w:spacing w:val="-7"/>
        </w:rPr>
        <w:t xml:space="preserve"> </w:t>
      </w:r>
      <w:r>
        <w:t>Non-Australian</w:t>
      </w:r>
      <w:r>
        <w:rPr>
          <w:spacing w:val="-9"/>
        </w:rPr>
        <w:t xml:space="preserve"> </w:t>
      </w:r>
      <w:r>
        <w:t>citizens,</w:t>
      </w:r>
      <w:r>
        <w:rPr>
          <w:spacing w:val="-4"/>
        </w:rPr>
        <w:t xml:space="preserve"> </w:t>
      </w:r>
      <w:r>
        <w:t>passport</w:t>
      </w:r>
      <w:r>
        <w:rPr>
          <w:spacing w:val="-6"/>
        </w:rPr>
        <w:t xml:space="preserve"> </w:t>
      </w:r>
      <w:r>
        <w:t>or</w:t>
      </w:r>
      <w:r>
        <w:rPr>
          <w:spacing w:val="-8"/>
        </w:rPr>
        <w:t xml:space="preserve"> </w:t>
      </w:r>
      <w:r>
        <w:t>travel</w:t>
      </w:r>
      <w:r>
        <w:rPr>
          <w:spacing w:val="-8"/>
        </w:rPr>
        <w:t xml:space="preserve"> </w:t>
      </w:r>
      <w:r>
        <w:t>documents</w:t>
      </w:r>
      <w:r>
        <w:rPr>
          <w:spacing w:val="-7"/>
        </w:rPr>
        <w:t xml:space="preserve"> </w:t>
      </w:r>
      <w:r>
        <w:t>and</w:t>
      </w:r>
      <w:r>
        <w:rPr>
          <w:spacing w:val="-9"/>
        </w:rPr>
        <w:t xml:space="preserve"> </w:t>
      </w:r>
      <w:r>
        <w:t>current</w:t>
      </w:r>
      <w:r>
        <w:rPr>
          <w:spacing w:val="-5"/>
        </w:rPr>
        <w:t xml:space="preserve"> </w:t>
      </w:r>
      <w:r>
        <w:t>and</w:t>
      </w:r>
      <w:r>
        <w:rPr>
          <w:spacing w:val="-9"/>
        </w:rPr>
        <w:t xml:space="preserve"> </w:t>
      </w:r>
      <w:r>
        <w:t>previous</w:t>
      </w:r>
      <w:r>
        <w:rPr>
          <w:spacing w:val="-8"/>
        </w:rPr>
        <w:t xml:space="preserve"> </w:t>
      </w:r>
      <w:r>
        <w:t>visas</w:t>
      </w:r>
      <w:r>
        <w:rPr>
          <w:spacing w:val="-7"/>
        </w:rPr>
        <w:t xml:space="preserve"> </w:t>
      </w:r>
      <w:r>
        <w:t>if applicable.</w:t>
      </w:r>
    </w:p>
    <w:p w14:paraId="7B352880" w14:textId="77777777" w:rsidR="00826265" w:rsidRDefault="003A2D14">
      <w:pPr>
        <w:pStyle w:val="ListParagraph"/>
        <w:numPr>
          <w:ilvl w:val="2"/>
          <w:numId w:val="3"/>
        </w:numPr>
        <w:tabs>
          <w:tab w:val="left" w:pos="1706"/>
        </w:tabs>
        <w:spacing w:before="22" w:line="266" w:lineRule="auto"/>
        <w:ind w:right="389"/>
        <w:jc w:val="both"/>
      </w:pPr>
      <w:r>
        <w:t>For temporary visa holders, passport or travel documents, current and previous visas if applicable, plus an Authority to Enrol issued by the Temporary Residents Program Unit or International Student</w:t>
      </w:r>
      <w:r>
        <w:rPr>
          <w:spacing w:val="-5"/>
        </w:rPr>
        <w:t xml:space="preserve"> </w:t>
      </w:r>
      <w:r>
        <w:t>Centre.</w:t>
      </w:r>
    </w:p>
    <w:p w14:paraId="415FA685" w14:textId="63D2BCCD" w:rsidR="00826265" w:rsidRDefault="003A2D14">
      <w:pPr>
        <w:pStyle w:val="ListParagraph"/>
        <w:numPr>
          <w:ilvl w:val="1"/>
          <w:numId w:val="3"/>
        </w:numPr>
        <w:tabs>
          <w:tab w:val="left" w:pos="953"/>
        </w:tabs>
        <w:spacing w:before="11" w:line="273" w:lineRule="auto"/>
        <w:ind w:left="952" w:right="389"/>
        <w:jc w:val="both"/>
        <w:rPr>
          <w:rFonts w:ascii="Symbol" w:hAnsi="Symbol"/>
        </w:rPr>
      </w:pPr>
      <w:r>
        <w:t>The final decision on enrolment will be made following consideration and acceptance of your application to enrol by the school principal. You may be contacted for more information in order to ensure a smooth transition into high school. Depending on plans that need to be put into place, in rare circumstances, this may delay the start date of the student in</w:t>
      </w:r>
      <w:r>
        <w:rPr>
          <w:spacing w:val="-13"/>
        </w:rPr>
        <w:t xml:space="preserve"> </w:t>
      </w:r>
      <w:r>
        <w:t>202</w:t>
      </w:r>
      <w:r w:rsidR="006C06B6">
        <w:t>4</w:t>
      </w:r>
      <w:r>
        <w:t>.</w:t>
      </w:r>
    </w:p>
    <w:p w14:paraId="0D840513" w14:textId="77777777" w:rsidR="00826265" w:rsidRPr="006C06B6" w:rsidRDefault="003A2D14">
      <w:pPr>
        <w:pStyle w:val="ListParagraph"/>
        <w:numPr>
          <w:ilvl w:val="1"/>
          <w:numId w:val="3"/>
        </w:numPr>
        <w:tabs>
          <w:tab w:val="left" w:pos="953"/>
        </w:tabs>
        <w:spacing w:before="6"/>
        <w:ind w:left="952" w:hanging="361"/>
        <w:jc w:val="both"/>
        <w:rPr>
          <w:rFonts w:ascii="Symbol" w:hAnsi="Symbol"/>
        </w:rPr>
      </w:pPr>
      <w:r>
        <w:t>You</w:t>
      </w:r>
      <w:r>
        <w:rPr>
          <w:spacing w:val="-9"/>
        </w:rPr>
        <w:t xml:space="preserve"> </w:t>
      </w:r>
      <w:r>
        <w:t>will</w:t>
      </w:r>
      <w:r>
        <w:rPr>
          <w:spacing w:val="-9"/>
        </w:rPr>
        <w:t xml:space="preserve"> </w:t>
      </w:r>
      <w:r>
        <w:t>then</w:t>
      </w:r>
      <w:r>
        <w:rPr>
          <w:spacing w:val="-8"/>
        </w:rPr>
        <w:t xml:space="preserve"> </w:t>
      </w:r>
      <w:r>
        <w:t>receive</w:t>
      </w:r>
      <w:r>
        <w:rPr>
          <w:spacing w:val="-9"/>
        </w:rPr>
        <w:t xml:space="preserve"> </w:t>
      </w:r>
      <w:r>
        <w:t>a</w:t>
      </w:r>
      <w:r>
        <w:rPr>
          <w:spacing w:val="-8"/>
        </w:rPr>
        <w:t xml:space="preserve"> </w:t>
      </w:r>
      <w:r>
        <w:t>letter</w:t>
      </w:r>
      <w:r>
        <w:rPr>
          <w:spacing w:val="-7"/>
        </w:rPr>
        <w:t xml:space="preserve"> </w:t>
      </w:r>
      <w:r>
        <w:t>confirming</w:t>
      </w:r>
      <w:r>
        <w:rPr>
          <w:spacing w:val="-9"/>
        </w:rPr>
        <w:t xml:space="preserve"> </w:t>
      </w:r>
      <w:r>
        <w:t>whether</w:t>
      </w:r>
      <w:r>
        <w:rPr>
          <w:spacing w:val="-7"/>
        </w:rPr>
        <w:t xml:space="preserve"> </w:t>
      </w:r>
      <w:r>
        <w:t>or</w:t>
      </w:r>
      <w:r>
        <w:rPr>
          <w:spacing w:val="-7"/>
        </w:rPr>
        <w:t xml:space="preserve"> </w:t>
      </w:r>
      <w:r>
        <w:t>not</w:t>
      </w:r>
      <w:r>
        <w:rPr>
          <w:spacing w:val="-8"/>
        </w:rPr>
        <w:t xml:space="preserve"> </w:t>
      </w:r>
      <w:r>
        <w:t>your</w:t>
      </w:r>
      <w:r>
        <w:rPr>
          <w:spacing w:val="-9"/>
        </w:rPr>
        <w:t xml:space="preserve"> </w:t>
      </w:r>
      <w:r>
        <w:t>child</w:t>
      </w:r>
      <w:r>
        <w:rPr>
          <w:spacing w:val="-8"/>
        </w:rPr>
        <w:t xml:space="preserve"> </w:t>
      </w:r>
      <w:r>
        <w:t>has</w:t>
      </w:r>
      <w:r>
        <w:rPr>
          <w:spacing w:val="-7"/>
        </w:rPr>
        <w:t xml:space="preserve"> </w:t>
      </w:r>
      <w:r>
        <w:t>been</w:t>
      </w:r>
      <w:r>
        <w:rPr>
          <w:spacing w:val="-14"/>
        </w:rPr>
        <w:t xml:space="preserve"> </w:t>
      </w:r>
      <w:r>
        <w:t>accepted</w:t>
      </w:r>
      <w:r>
        <w:rPr>
          <w:spacing w:val="-12"/>
        </w:rPr>
        <w:t xml:space="preserve"> </w:t>
      </w:r>
      <w:r>
        <w:t>for</w:t>
      </w:r>
      <w:r>
        <w:rPr>
          <w:spacing w:val="-7"/>
        </w:rPr>
        <w:t xml:space="preserve"> </w:t>
      </w:r>
      <w:r>
        <w:t>enrolment.</w:t>
      </w:r>
    </w:p>
    <w:p w14:paraId="5FDF69E4" w14:textId="77777777" w:rsidR="006C06B6" w:rsidRPr="006C06B6" w:rsidRDefault="006C06B6">
      <w:pPr>
        <w:pStyle w:val="ListParagraph"/>
        <w:numPr>
          <w:ilvl w:val="1"/>
          <w:numId w:val="3"/>
        </w:numPr>
        <w:tabs>
          <w:tab w:val="left" w:pos="953"/>
        </w:tabs>
        <w:spacing w:before="6"/>
        <w:ind w:left="952" w:hanging="361"/>
        <w:jc w:val="both"/>
        <w:rPr>
          <w:rFonts w:ascii="Symbol" w:hAnsi="Symbol"/>
        </w:rPr>
      </w:pPr>
    </w:p>
    <w:p w14:paraId="487D2856" w14:textId="71C00266" w:rsidR="006C06B6" w:rsidRDefault="006C06B6" w:rsidP="006C06B6">
      <w:pPr>
        <w:tabs>
          <w:tab w:val="left" w:pos="953"/>
        </w:tabs>
        <w:spacing w:before="6"/>
        <w:ind w:left="591"/>
        <w:rPr>
          <w:b/>
          <w:bCs/>
          <w:u w:val="single"/>
        </w:rPr>
      </w:pPr>
      <w:r w:rsidRPr="006C06B6">
        <w:rPr>
          <w:b/>
          <w:bCs/>
          <w:u w:val="single"/>
        </w:rPr>
        <w:t>No student will be able to attend until all required documentation has been received including the 100 points proof of address.</w:t>
      </w:r>
    </w:p>
    <w:p w14:paraId="0878A07B" w14:textId="77777777" w:rsidR="006C06B6" w:rsidRPr="006C06B6" w:rsidRDefault="006C06B6" w:rsidP="006C06B6">
      <w:pPr>
        <w:tabs>
          <w:tab w:val="left" w:pos="953"/>
        </w:tabs>
        <w:spacing w:before="6"/>
        <w:ind w:left="591"/>
        <w:rPr>
          <w:b/>
          <w:bCs/>
          <w:u w:val="single"/>
        </w:rPr>
      </w:pPr>
    </w:p>
    <w:p w14:paraId="1CC36BB1" w14:textId="77777777" w:rsidR="00826265" w:rsidRDefault="003A2D14">
      <w:pPr>
        <w:pStyle w:val="Heading2"/>
        <w:numPr>
          <w:ilvl w:val="0"/>
          <w:numId w:val="3"/>
        </w:numPr>
        <w:tabs>
          <w:tab w:val="left" w:pos="528"/>
        </w:tabs>
        <w:spacing w:before="155"/>
        <w:ind w:left="527"/>
        <w:jc w:val="both"/>
      </w:pPr>
      <w:r>
        <w:t>Enrolment Placement</w:t>
      </w:r>
      <w:r>
        <w:rPr>
          <w:spacing w:val="-3"/>
        </w:rPr>
        <w:t xml:space="preserve"> </w:t>
      </w:r>
      <w:r>
        <w:t>Panel</w:t>
      </w:r>
    </w:p>
    <w:p w14:paraId="10072B36" w14:textId="77777777" w:rsidR="00826265" w:rsidRDefault="003A2D14">
      <w:pPr>
        <w:pStyle w:val="BodyText"/>
        <w:spacing w:before="128" w:line="252" w:lineRule="auto"/>
        <w:ind w:left="100" w:right="275"/>
        <w:jc w:val="both"/>
      </w:pPr>
      <w:r>
        <w:t xml:space="preserve">This panel has been </w:t>
      </w:r>
      <w:r>
        <w:rPr>
          <w:spacing w:val="-3"/>
        </w:rPr>
        <w:t xml:space="preserve">established </w:t>
      </w:r>
      <w:r>
        <w:t xml:space="preserve">to ensure </w:t>
      </w:r>
      <w:r>
        <w:rPr>
          <w:spacing w:val="-3"/>
        </w:rPr>
        <w:t xml:space="preserve">that </w:t>
      </w:r>
      <w:r>
        <w:t xml:space="preserve">fair and equitable </w:t>
      </w:r>
      <w:r>
        <w:rPr>
          <w:spacing w:val="-3"/>
        </w:rPr>
        <w:t xml:space="preserve">decisions  </w:t>
      </w:r>
      <w:r>
        <w:t xml:space="preserve">are  made  about  the  enrolment </w:t>
      </w:r>
      <w:r>
        <w:rPr>
          <w:spacing w:val="-3"/>
        </w:rPr>
        <w:t xml:space="preserve">of </w:t>
      </w:r>
      <w:r>
        <w:t>comprehensive students in Year 7 at Moorebank High School. The placement panel will primarily</w:t>
      </w:r>
      <w:r>
        <w:rPr>
          <w:spacing w:val="-13"/>
        </w:rPr>
        <w:t xml:space="preserve"> </w:t>
      </w:r>
      <w:r>
        <w:t>consider</w:t>
      </w:r>
      <w:r>
        <w:rPr>
          <w:spacing w:val="-8"/>
        </w:rPr>
        <w:t xml:space="preserve"> </w:t>
      </w:r>
      <w:r>
        <w:t>out-of-area</w:t>
      </w:r>
      <w:r>
        <w:rPr>
          <w:spacing w:val="-8"/>
        </w:rPr>
        <w:t xml:space="preserve"> </w:t>
      </w:r>
      <w:r>
        <w:rPr>
          <w:spacing w:val="-3"/>
        </w:rPr>
        <w:t>applications</w:t>
      </w:r>
      <w:r>
        <w:rPr>
          <w:spacing w:val="-16"/>
        </w:rPr>
        <w:t xml:space="preserve"> </w:t>
      </w:r>
      <w:r>
        <w:t>for</w:t>
      </w:r>
      <w:r>
        <w:rPr>
          <w:spacing w:val="-10"/>
        </w:rPr>
        <w:t xml:space="preserve"> </w:t>
      </w:r>
      <w:r>
        <w:rPr>
          <w:spacing w:val="-3"/>
        </w:rPr>
        <w:t>enrolment.</w:t>
      </w:r>
    </w:p>
    <w:p w14:paraId="7E117C26" w14:textId="77777777" w:rsidR="00826265" w:rsidRDefault="00826265">
      <w:pPr>
        <w:pStyle w:val="BodyText"/>
        <w:spacing w:before="7"/>
        <w:rPr>
          <w:sz w:val="33"/>
        </w:rPr>
      </w:pPr>
    </w:p>
    <w:p w14:paraId="7FD4AD38" w14:textId="77777777" w:rsidR="00826265" w:rsidRDefault="003A2D14">
      <w:pPr>
        <w:pStyle w:val="BodyText"/>
        <w:ind w:left="100"/>
      </w:pPr>
      <w:r>
        <w:t>The panel consists of,</w:t>
      </w:r>
    </w:p>
    <w:p w14:paraId="1D064172" w14:textId="77777777" w:rsidR="00826265" w:rsidRDefault="00826265">
      <w:pPr>
        <w:pStyle w:val="BodyText"/>
        <w:spacing w:before="1"/>
        <w:rPr>
          <w:sz w:val="24"/>
        </w:rPr>
      </w:pPr>
    </w:p>
    <w:p w14:paraId="14096EE2" w14:textId="77777777" w:rsidR="00826265" w:rsidRDefault="003A2D14">
      <w:pPr>
        <w:pStyle w:val="ListParagraph"/>
        <w:numPr>
          <w:ilvl w:val="1"/>
          <w:numId w:val="3"/>
        </w:numPr>
        <w:tabs>
          <w:tab w:val="left" w:pos="940"/>
          <w:tab w:val="left" w:pos="941"/>
        </w:tabs>
        <w:ind w:hanging="361"/>
        <w:rPr>
          <w:rFonts w:ascii="Symbol" w:hAnsi="Symbol"/>
        </w:rPr>
      </w:pPr>
      <w:r>
        <w:t>One executive staff</w:t>
      </w:r>
      <w:r>
        <w:rPr>
          <w:spacing w:val="-2"/>
        </w:rPr>
        <w:t xml:space="preserve"> </w:t>
      </w:r>
      <w:r>
        <w:t>member</w:t>
      </w:r>
    </w:p>
    <w:p w14:paraId="48EF9DFB" w14:textId="77777777" w:rsidR="00826265" w:rsidRDefault="003A2D14">
      <w:pPr>
        <w:pStyle w:val="ListParagraph"/>
        <w:numPr>
          <w:ilvl w:val="1"/>
          <w:numId w:val="3"/>
        </w:numPr>
        <w:tabs>
          <w:tab w:val="left" w:pos="940"/>
          <w:tab w:val="left" w:pos="941"/>
        </w:tabs>
        <w:spacing w:before="12"/>
        <w:ind w:hanging="361"/>
        <w:rPr>
          <w:rFonts w:ascii="Symbol" w:hAnsi="Symbol"/>
        </w:rPr>
      </w:pPr>
      <w:r>
        <w:t>One teaching staff</w:t>
      </w:r>
      <w:r>
        <w:rPr>
          <w:spacing w:val="-2"/>
        </w:rPr>
        <w:t xml:space="preserve"> </w:t>
      </w:r>
      <w:r>
        <w:t>member</w:t>
      </w:r>
    </w:p>
    <w:p w14:paraId="2B8C83C5" w14:textId="77777777" w:rsidR="00826265" w:rsidRDefault="003A2D14">
      <w:pPr>
        <w:pStyle w:val="ListParagraph"/>
        <w:numPr>
          <w:ilvl w:val="1"/>
          <w:numId w:val="3"/>
        </w:numPr>
        <w:tabs>
          <w:tab w:val="left" w:pos="940"/>
          <w:tab w:val="left" w:pos="941"/>
        </w:tabs>
        <w:spacing w:before="11"/>
        <w:ind w:hanging="361"/>
        <w:rPr>
          <w:rFonts w:ascii="Symbol" w:hAnsi="Symbol"/>
          <w:sz w:val="16"/>
        </w:rPr>
      </w:pPr>
      <w:r>
        <w:t>One school community member nominated by the school’s parent</w:t>
      </w:r>
      <w:r>
        <w:rPr>
          <w:spacing w:val="-12"/>
        </w:rPr>
        <w:t xml:space="preserve"> </w:t>
      </w:r>
      <w:r>
        <w:t>organisation</w:t>
      </w:r>
    </w:p>
    <w:p w14:paraId="48A7F163" w14:textId="77777777" w:rsidR="00826265" w:rsidRDefault="003A2D14">
      <w:pPr>
        <w:pStyle w:val="BodyText"/>
        <w:spacing w:before="206"/>
        <w:ind w:left="100"/>
      </w:pPr>
      <w:r>
        <w:t>The Enrolment Placement Panel is responsible for,</w:t>
      </w:r>
    </w:p>
    <w:p w14:paraId="6DE42E1E" w14:textId="77777777" w:rsidR="00826265" w:rsidRDefault="003A2D14">
      <w:pPr>
        <w:pStyle w:val="ListParagraph"/>
        <w:numPr>
          <w:ilvl w:val="1"/>
          <w:numId w:val="3"/>
        </w:numPr>
        <w:tabs>
          <w:tab w:val="left" w:pos="952"/>
          <w:tab w:val="left" w:pos="953"/>
        </w:tabs>
        <w:spacing w:before="133"/>
        <w:ind w:left="952" w:hanging="361"/>
        <w:rPr>
          <w:rFonts w:ascii="Symbol" w:hAnsi="Symbol"/>
        </w:rPr>
      </w:pPr>
      <w:r>
        <w:lastRenderedPageBreak/>
        <w:t>Monitoring,</w:t>
      </w:r>
      <w:r>
        <w:rPr>
          <w:spacing w:val="-4"/>
        </w:rPr>
        <w:t xml:space="preserve"> </w:t>
      </w:r>
      <w:r>
        <w:t>evaluating</w:t>
      </w:r>
      <w:r>
        <w:rPr>
          <w:spacing w:val="-2"/>
        </w:rPr>
        <w:t xml:space="preserve"> </w:t>
      </w:r>
      <w:r>
        <w:rPr>
          <w:spacing w:val="-3"/>
        </w:rPr>
        <w:t>and</w:t>
      </w:r>
      <w:r>
        <w:rPr>
          <w:spacing w:val="-9"/>
        </w:rPr>
        <w:t xml:space="preserve"> </w:t>
      </w:r>
      <w:r>
        <w:t>revising</w:t>
      </w:r>
      <w:r>
        <w:rPr>
          <w:spacing w:val="-3"/>
        </w:rPr>
        <w:t xml:space="preserve"> </w:t>
      </w:r>
      <w:r>
        <w:t>this</w:t>
      </w:r>
      <w:r>
        <w:rPr>
          <w:spacing w:val="-6"/>
        </w:rPr>
        <w:t xml:space="preserve"> </w:t>
      </w:r>
      <w:r>
        <w:t>policy</w:t>
      </w:r>
      <w:r>
        <w:rPr>
          <w:spacing w:val="-11"/>
        </w:rPr>
        <w:t xml:space="preserve"> </w:t>
      </w:r>
      <w:r>
        <w:t>from</w:t>
      </w:r>
      <w:r>
        <w:rPr>
          <w:spacing w:val="-7"/>
        </w:rPr>
        <w:t xml:space="preserve"> </w:t>
      </w:r>
      <w:r>
        <w:t>year</w:t>
      </w:r>
      <w:r>
        <w:rPr>
          <w:spacing w:val="-2"/>
        </w:rPr>
        <w:t xml:space="preserve"> </w:t>
      </w:r>
      <w:r>
        <w:t>to</w:t>
      </w:r>
      <w:r>
        <w:rPr>
          <w:spacing w:val="-7"/>
        </w:rPr>
        <w:t xml:space="preserve"> </w:t>
      </w:r>
      <w:r>
        <w:t>year</w:t>
      </w:r>
      <w:r>
        <w:rPr>
          <w:spacing w:val="-6"/>
        </w:rPr>
        <w:t xml:space="preserve"> </w:t>
      </w:r>
      <w:r>
        <w:t>or</w:t>
      </w:r>
      <w:r>
        <w:rPr>
          <w:spacing w:val="-8"/>
        </w:rPr>
        <w:t xml:space="preserve"> </w:t>
      </w:r>
      <w:r>
        <w:t>as</w:t>
      </w:r>
      <w:r>
        <w:rPr>
          <w:spacing w:val="-6"/>
        </w:rPr>
        <w:t xml:space="preserve"> </w:t>
      </w:r>
      <w:r>
        <w:rPr>
          <w:spacing w:val="-3"/>
        </w:rPr>
        <w:t>required.</w:t>
      </w:r>
    </w:p>
    <w:p w14:paraId="2886391B" w14:textId="38F5A181" w:rsidR="00826265" w:rsidRPr="006C06B6" w:rsidRDefault="003A2D14" w:rsidP="006C06B6">
      <w:pPr>
        <w:pStyle w:val="ListParagraph"/>
        <w:numPr>
          <w:ilvl w:val="1"/>
          <w:numId w:val="3"/>
        </w:numPr>
        <w:tabs>
          <w:tab w:val="left" w:pos="952"/>
          <w:tab w:val="left" w:pos="953"/>
        </w:tabs>
        <w:spacing w:before="11" w:line="252" w:lineRule="auto"/>
        <w:ind w:left="952" w:right="276"/>
        <w:rPr>
          <w:rFonts w:ascii="Symbol" w:hAnsi="Symbol"/>
        </w:rPr>
      </w:pPr>
      <w:r>
        <w:t xml:space="preserve">Consideration </w:t>
      </w:r>
      <w:r w:rsidRPr="006C06B6">
        <w:rPr>
          <w:spacing w:val="-3"/>
        </w:rPr>
        <w:t xml:space="preserve">of </w:t>
      </w:r>
      <w:r>
        <w:t xml:space="preserve">out-of-area comprehensive </w:t>
      </w:r>
      <w:r w:rsidRPr="006C06B6">
        <w:rPr>
          <w:spacing w:val="-3"/>
        </w:rPr>
        <w:t xml:space="preserve">applications </w:t>
      </w:r>
      <w:r>
        <w:t xml:space="preserve">in Year 7 following the </w:t>
      </w:r>
      <w:r w:rsidRPr="006C06B6">
        <w:rPr>
          <w:spacing w:val="-3"/>
        </w:rPr>
        <w:t xml:space="preserve">enrolment </w:t>
      </w:r>
      <w:r>
        <w:t xml:space="preserve">criteria </w:t>
      </w:r>
      <w:r w:rsidRPr="006C06B6">
        <w:rPr>
          <w:spacing w:val="-3"/>
        </w:rPr>
        <w:t>listed</w:t>
      </w:r>
      <w:r w:rsidRPr="006C06B6">
        <w:rPr>
          <w:spacing w:val="-12"/>
        </w:rPr>
        <w:t xml:space="preserve"> </w:t>
      </w:r>
      <w:r w:rsidRPr="006C06B6">
        <w:rPr>
          <w:spacing w:val="-3"/>
        </w:rPr>
        <w:t>below.</w:t>
      </w:r>
    </w:p>
    <w:p w14:paraId="0A85B3A0" w14:textId="77777777" w:rsidR="00826265" w:rsidRDefault="003A2D14">
      <w:pPr>
        <w:pStyle w:val="ListParagraph"/>
        <w:numPr>
          <w:ilvl w:val="1"/>
          <w:numId w:val="3"/>
        </w:numPr>
        <w:tabs>
          <w:tab w:val="left" w:pos="952"/>
          <w:tab w:val="left" w:pos="953"/>
        </w:tabs>
        <w:spacing w:before="89"/>
        <w:ind w:left="952" w:hanging="361"/>
        <w:rPr>
          <w:rFonts w:ascii="Symbol" w:hAnsi="Symbol"/>
          <w:b/>
          <w:i/>
        </w:rPr>
      </w:pPr>
      <w:r>
        <w:t xml:space="preserve">Placement </w:t>
      </w:r>
      <w:r>
        <w:rPr>
          <w:spacing w:val="-3"/>
        </w:rPr>
        <w:t xml:space="preserve">of </w:t>
      </w:r>
      <w:r>
        <w:t xml:space="preserve">out-of-area Year 7 comprehensive applicants on an </w:t>
      </w:r>
      <w:r>
        <w:rPr>
          <w:b/>
          <w:i/>
        </w:rPr>
        <w:t>order of eligibility and</w:t>
      </w:r>
      <w:r>
        <w:rPr>
          <w:b/>
          <w:i/>
          <w:spacing w:val="8"/>
        </w:rPr>
        <w:t xml:space="preserve"> </w:t>
      </w:r>
      <w:r>
        <w:rPr>
          <w:b/>
          <w:i/>
        </w:rPr>
        <w:t>merit</w:t>
      </w:r>
    </w:p>
    <w:p w14:paraId="4648C456" w14:textId="77777777" w:rsidR="00826265" w:rsidRDefault="003A2D14">
      <w:pPr>
        <w:pStyle w:val="BodyText"/>
        <w:spacing w:before="12"/>
        <w:ind w:left="952"/>
      </w:pPr>
      <w:r>
        <w:t>list comprising of</w:t>
      </w:r>
    </w:p>
    <w:p w14:paraId="70A0EE75" w14:textId="77777777" w:rsidR="00826265" w:rsidRDefault="003A2D14">
      <w:pPr>
        <w:pStyle w:val="ListParagraph"/>
        <w:numPr>
          <w:ilvl w:val="2"/>
          <w:numId w:val="3"/>
        </w:numPr>
        <w:tabs>
          <w:tab w:val="left" w:pos="1540"/>
          <w:tab w:val="left" w:pos="1541"/>
        </w:tabs>
        <w:spacing w:before="11" w:line="269" w:lineRule="exact"/>
        <w:ind w:left="1540" w:hanging="361"/>
        <w:rPr>
          <w:b/>
        </w:rPr>
      </w:pPr>
      <w:r>
        <w:t>Those</w:t>
      </w:r>
      <w:r>
        <w:rPr>
          <w:spacing w:val="-12"/>
        </w:rPr>
        <w:t xml:space="preserve"> </w:t>
      </w:r>
      <w:r>
        <w:rPr>
          <w:spacing w:val="-3"/>
        </w:rPr>
        <w:t>students</w:t>
      </w:r>
      <w:r>
        <w:rPr>
          <w:spacing w:val="-13"/>
        </w:rPr>
        <w:t xml:space="preserve"> </w:t>
      </w:r>
      <w:r>
        <w:t>to</w:t>
      </w:r>
      <w:r>
        <w:rPr>
          <w:spacing w:val="-9"/>
        </w:rPr>
        <w:t xml:space="preserve"> </w:t>
      </w:r>
      <w:r>
        <w:rPr>
          <w:spacing w:val="-3"/>
        </w:rPr>
        <w:t>whom</w:t>
      </w:r>
      <w:r>
        <w:rPr>
          <w:spacing w:val="-10"/>
        </w:rPr>
        <w:t xml:space="preserve"> </w:t>
      </w:r>
      <w:r>
        <w:t>offers</w:t>
      </w:r>
      <w:r>
        <w:rPr>
          <w:spacing w:val="-7"/>
        </w:rPr>
        <w:t xml:space="preserve"> </w:t>
      </w:r>
      <w:r>
        <w:t>shall</w:t>
      </w:r>
      <w:r>
        <w:rPr>
          <w:spacing w:val="-9"/>
        </w:rPr>
        <w:t xml:space="preserve"> </w:t>
      </w:r>
      <w:r>
        <w:t>be</w:t>
      </w:r>
      <w:r>
        <w:rPr>
          <w:spacing w:val="-12"/>
        </w:rPr>
        <w:t xml:space="preserve"> </w:t>
      </w:r>
      <w:r>
        <w:t>made,</w:t>
      </w:r>
      <w:r>
        <w:rPr>
          <w:spacing w:val="-3"/>
        </w:rPr>
        <w:t xml:space="preserve"> </w:t>
      </w:r>
      <w:r>
        <w:rPr>
          <w:b/>
        </w:rPr>
        <w:t>pending</w:t>
      </w:r>
      <w:r>
        <w:rPr>
          <w:b/>
          <w:spacing w:val="-2"/>
        </w:rPr>
        <w:t xml:space="preserve"> </w:t>
      </w:r>
      <w:r>
        <w:rPr>
          <w:b/>
        </w:rPr>
        <w:t>submission</w:t>
      </w:r>
      <w:r>
        <w:rPr>
          <w:b/>
          <w:spacing w:val="-5"/>
        </w:rPr>
        <w:t xml:space="preserve"> </w:t>
      </w:r>
      <w:r>
        <w:rPr>
          <w:b/>
        </w:rPr>
        <w:t>of</w:t>
      </w:r>
      <w:r>
        <w:rPr>
          <w:b/>
          <w:spacing w:val="-4"/>
        </w:rPr>
        <w:t xml:space="preserve"> </w:t>
      </w:r>
      <w:r>
        <w:rPr>
          <w:b/>
        </w:rPr>
        <w:t>required</w:t>
      </w:r>
      <w:r>
        <w:rPr>
          <w:b/>
          <w:spacing w:val="-4"/>
        </w:rPr>
        <w:t xml:space="preserve"> </w:t>
      </w:r>
      <w:r>
        <w:rPr>
          <w:b/>
        </w:rPr>
        <w:t>paperwork.</w:t>
      </w:r>
    </w:p>
    <w:p w14:paraId="68E8E8D3" w14:textId="77777777" w:rsidR="00826265" w:rsidRDefault="003A2D14">
      <w:pPr>
        <w:pStyle w:val="ListParagraph"/>
        <w:numPr>
          <w:ilvl w:val="2"/>
          <w:numId w:val="3"/>
        </w:numPr>
        <w:tabs>
          <w:tab w:val="left" w:pos="1540"/>
          <w:tab w:val="left" w:pos="1541"/>
        </w:tabs>
        <w:spacing w:line="267" w:lineRule="exact"/>
        <w:ind w:left="1540" w:hanging="361"/>
      </w:pPr>
      <w:r>
        <w:t>Those</w:t>
      </w:r>
      <w:r>
        <w:rPr>
          <w:spacing w:val="-9"/>
        </w:rPr>
        <w:t xml:space="preserve"> </w:t>
      </w:r>
      <w:r>
        <w:rPr>
          <w:spacing w:val="-3"/>
        </w:rPr>
        <w:t>students</w:t>
      </w:r>
      <w:r>
        <w:rPr>
          <w:spacing w:val="-5"/>
        </w:rPr>
        <w:t xml:space="preserve"> </w:t>
      </w:r>
      <w:r>
        <w:rPr>
          <w:spacing w:val="-3"/>
        </w:rPr>
        <w:t>who</w:t>
      </w:r>
      <w:r>
        <w:rPr>
          <w:spacing w:val="-7"/>
        </w:rPr>
        <w:t xml:space="preserve"> </w:t>
      </w:r>
      <w:r>
        <w:t>shall</w:t>
      </w:r>
      <w:r>
        <w:rPr>
          <w:spacing w:val="-3"/>
        </w:rPr>
        <w:t xml:space="preserve"> </w:t>
      </w:r>
      <w:r>
        <w:t>be</w:t>
      </w:r>
      <w:r>
        <w:rPr>
          <w:spacing w:val="-4"/>
        </w:rPr>
        <w:t xml:space="preserve"> </w:t>
      </w:r>
      <w:r>
        <w:t>placed</w:t>
      </w:r>
      <w:r>
        <w:rPr>
          <w:spacing w:val="-6"/>
        </w:rPr>
        <w:t xml:space="preserve"> </w:t>
      </w:r>
      <w:r>
        <w:t>on</w:t>
      </w:r>
      <w:r>
        <w:rPr>
          <w:spacing w:val="-4"/>
        </w:rPr>
        <w:t xml:space="preserve"> </w:t>
      </w:r>
      <w:r>
        <w:t>a</w:t>
      </w:r>
      <w:r>
        <w:rPr>
          <w:spacing w:val="-7"/>
        </w:rPr>
        <w:t xml:space="preserve"> </w:t>
      </w:r>
      <w:r>
        <w:rPr>
          <w:spacing w:val="-3"/>
        </w:rPr>
        <w:t>waiting</w:t>
      </w:r>
      <w:r>
        <w:rPr>
          <w:spacing w:val="-4"/>
        </w:rPr>
        <w:t xml:space="preserve"> </w:t>
      </w:r>
      <w:r>
        <w:t>list in</w:t>
      </w:r>
      <w:r>
        <w:rPr>
          <w:spacing w:val="-8"/>
        </w:rPr>
        <w:t xml:space="preserve"> </w:t>
      </w:r>
      <w:r>
        <w:rPr>
          <w:spacing w:val="-3"/>
        </w:rPr>
        <w:t>order</w:t>
      </w:r>
      <w:r>
        <w:rPr>
          <w:spacing w:val="-7"/>
        </w:rPr>
        <w:t xml:space="preserve"> </w:t>
      </w:r>
      <w:r>
        <w:rPr>
          <w:spacing w:val="-3"/>
        </w:rPr>
        <w:t>of</w:t>
      </w:r>
      <w:r>
        <w:rPr>
          <w:spacing w:val="-5"/>
        </w:rPr>
        <w:t xml:space="preserve"> </w:t>
      </w:r>
      <w:r>
        <w:t>merit.</w:t>
      </w:r>
    </w:p>
    <w:p w14:paraId="4A38DD43" w14:textId="77777777" w:rsidR="00826265" w:rsidRDefault="003A2D14">
      <w:pPr>
        <w:pStyle w:val="ListParagraph"/>
        <w:numPr>
          <w:ilvl w:val="2"/>
          <w:numId w:val="3"/>
        </w:numPr>
        <w:tabs>
          <w:tab w:val="left" w:pos="1540"/>
          <w:tab w:val="left" w:pos="1541"/>
        </w:tabs>
        <w:spacing w:line="270" w:lineRule="exact"/>
        <w:ind w:left="1540" w:hanging="361"/>
      </w:pPr>
      <w:r>
        <w:t>Those</w:t>
      </w:r>
      <w:r>
        <w:rPr>
          <w:spacing w:val="-14"/>
        </w:rPr>
        <w:t xml:space="preserve"> </w:t>
      </w:r>
      <w:r>
        <w:rPr>
          <w:spacing w:val="-3"/>
        </w:rPr>
        <w:t>students</w:t>
      </w:r>
      <w:r>
        <w:rPr>
          <w:spacing w:val="-8"/>
        </w:rPr>
        <w:t xml:space="preserve"> </w:t>
      </w:r>
      <w:r>
        <w:rPr>
          <w:spacing w:val="-3"/>
        </w:rPr>
        <w:t>who</w:t>
      </w:r>
      <w:r>
        <w:rPr>
          <w:spacing w:val="-9"/>
        </w:rPr>
        <w:t xml:space="preserve"> </w:t>
      </w:r>
      <w:r>
        <w:t>are</w:t>
      </w:r>
      <w:r>
        <w:rPr>
          <w:spacing w:val="-10"/>
        </w:rPr>
        <w:t xml:space="preserve"> </w:t>
      </w:r>
      <w:r>
        <w:rPr>
          <w:spacing w:val="-3"/>
        </w:rPr>
        <w:t>unsuccessful</w:t>
      </w:r>
      <w:r>
        <w:rPr>
          <w:spacing w:val="-11"/>
        </w:rPr>
        <w:t xml:space="preserve"> </w:t>
      </w:r>
      <w:r>
        <w:t>in</w:t>
      </w:r>
      <w:r>
        <w:rPr>
          <w:spacing w:val="-9"/>
        </w:rPr>
        <w:t xml:space="preserve"> </w:t>
      </w:r>
      <w:r>
        <w:t>their</w:t>
      </w:r>
      <w:r>
        <w:rPr>
          <w:spacing w:val="-7"/>
        </w:rPr>
        <w:t xml:space="preserve"> </w:t>
      </w:r>
      <w:r>
        <w:rPr>
          <w:spacing w:val="-3"/>
        </w:rPr>
        <w:t>application.</w:t>
      </w:r>
    </w:p>
    <w:p w14:paraId="028D41CA" w14:textId="77777777" w:rsidR="00826265" w:rsidRDefault="003A2D14">
      <w:pPr>
        <w:pStyle w:val="Heading2"/>
        <w:numPr>
          <w:ilvl w:val="0"/>
          <w:numId w:val="3"/>
        </w:numPr>
        <w:tabs>
          <w:tab w:val="left" w:pos="564"/>
        </w:tabs>
        <w:spacing w:before="110"/>
        <w:ind w:left="563" w:hanging="320"/>
        <w:jc w:val="left"/>
      </w:pPr>
      <w:r>
        <w:t xml:space="preserve">Out Of </w:t>
      </w:r>
      <w:r>
        <w:rPr>
          <w:spacing w:val="-4"/>
        </w:rPr>
        <w:t xml:space="preserve">Area </w:t>
      </w:r>
      <w:r>
        <w:t xml:space="preserve">Enrolment </w:t>
      </w:r>
      <w:r>
        <w:rPr>
          <w:spacing w:val="-3"/>
        </w:rPr>
        <w:t xml:space="preserve">Application </w:t>
      </w:r>
      <w:r>
        <w:t xml:space="preserve">- </w:t>
      </w:r>
      <w:r>
        <w:rPr>
          <w:spacing w:val="-3"/>
        </w:rPr>
        <w:t>Comprehensive</w:t>
      </w:r>
      <w:r>
        <w:rPr>
          <w:spacing w:val="14"/>
        </w:rPr>
        <w:t xml:space="preserve"> </w:t>
      </w:r>
      <w:r>
        <w:rPr>
          <w:spacing w:val="-3"/>
        </w:rPr>
        <w:t>Placements</w:t>
      </w:r>
    </w:p>
    <w:p w14:paraId="00218BD3" w14:textId="6CE951ED" w:rsidR="00826265" w:rsidRDefault="003A2D14">
      <w:pPr>
        <w:pStyle w:val="ListParagraph"/>
        <w:numPr>
          <w:ilvl w:val="1"/>
          <w:numId w:val="3"/>
        </w:numPr>
        <w:tabs>
          <w:tab w:val="left" w:pos="940"/>
          <w:tab w:val="left" w:pos="941"/>
        </w:tabs>
        <w:spacing w:before="144" w:line="271" w:lineRule="auto"/>
        <w:ind w:right="380"/>
        <w:rPr>
          <w:rFonts w:ascii="Symbol" w:hAnsi="Symbol"/>
        </w:rPr>
      </w:pPr>
      <w:r>
        <w:t>Parents and carers requesting placement in Year 7 at a NSW Government school in 202</w:t>
      </w:r>
      <w:r w:rsidR="006C06B6">
        <w:t>5</w:t>
      </w:r>
      <w:r>
        <w:t xml:space="preserve"> need to complete an </w:t>
      </w:r>
      <w:r w:rsidR="006C06B6">
        <w:t>E</w:t>
      </w:r>
      <w:r>
        <w:t xml:space="preserve">xpression of </w:t>
      </w:r>
      <w:r w:rsidR="006C06B6">
        <w:t>I</w:t>
      </w:r>
      <w:r>
        <w:t>nterest</w:t>
      </w:r>
      <w:r>
        <w:rPr>
          <w:spacing w:val="-4"/>
        </w:rPr>
        <w:t xml:space="preserve"> </w:t>
      </w:r>
      <w:r>
        <w:t>form.</w:t>
      </w:r>
      <w:r w:rsidR="006C06B6">
        <w:t xml:space="preserve"> This form can be completed online in a mobile friendly experience via a link on the primary school’s enrolment page.</w:t>
      </w:r>
    </w:p>
    <w:p w14:paraId="1E1F4C42" w14:textId="381CEAE5" w:rsidR="00826265" w:rsidRDefault="003A2D14">
      <w:pPr>
        <w:pStyle w:val="ListParagraph"/>
        <w:numPr>
          <w:ilvl w:val="1"/>
          <w:numId w:val="3"/>
        </w:numPr>
        <w:tabs>
          <w:tab w:val="left" w:pos="940"/>
          <w:tab w:val="left" w:pos="941"/>
        </w:tabs>
        <w:spacing w:before="7" w:line="271" w:lineRule="auto"/>
        <w:ind w:right="384"/>
        <w:rPr>
          <w:rFonts w:ascii="Symbol" w:hAnsi="Symbol"/>
        </w:rPr>
      </w:pPr>
      <w:r>
        <w:t xml:space="preserve">For students not currently enrolled in a </w:t>
      </w:r>
      <w:r>
        <w:rPr>
          <w:spacing w:val="-3"/>
        </w:rPr>
        <w:t xml:space="preserve">NSW </w:t>
      </w:r>
      <w:r>
        <w:t xml:space="preserve">Government primary school, please </w:t>
      </w:r>
      <w:r w:rsidR="006C06B6">
        <w:t>complete the online expression of interest form f</w:t>
      </w:r>
      <w:r>
        <w:t>o</w:t>
      </w:r>
      <w:r w:rsidR="006C06B6">
        <w:t>r</w:t>
      </w:r>
      <w:r>
        <w:t xml:space="preserve"> the </w:t>
      </w:r>
      <w:r>
        <w:rPr>
          <w:spacing w:val="-3"/>
        </w:rPr>
        <w:t xml:space="preserve">NSW </w:t>
      </w:r>
      <w:r>
        <w:t>government secondary school that you intend to enrol your child</w:t>
      </w:r>
      <w:r>
        <w:rPr>
          <w:spacing w:val="-6"/>
        </w:rPr>
        <w:t xml:space="preserve"> </w:t>
      </w:r>
      <w:r>
        <w:t>in.</w:t>
      </w:r>
    </w:p>
    <w:p w14:paraId="31BD4F67" w14:textId="4D012DD3" w:rsidR="00826265" w:rsidRDefault="003A2D14">
      <w:pPr>
        <w:pStyle w:val="ListParagraph"/>
        <w:numPr>
          <w:ilvl w:val="1"/>
          <w:numId w:val="3"/>
        </w:numPr>
        <w:tabs>
          <w:tab w:val="left" w:pos="940"/>
          <w:tab w:val="left" w:pos="941"/>
        </w:tabs>
        <w:spacing w:before="5"/>
        <w:ind w:hanging="361"/>
        <w:rPr>
          <w:rFonts w:ascii="Symbol" w:hAnsi="Symbol"/>
        </w:rPr>
      </w:pPr>
      <w:r>
        <w:t>All expressions of interest must be returned on or before 2</w:t>
      </w:r>
      <w:r w:rsidR="006C06B6">
        <w:t>4</w:t>
      </w:r>
      <w:r>
        <w:t xml:space="preserve"> March</w:t>
      </w:r>
      <w:r>
        <w:rPr>
          <w:spacing w:val="-4"/>
        </w:rPr>
        <w:t xml:space="preserve"> </w:t>
      </w:r>
      <w:r>
        <w:t>202</w:t>
      </w:r>
      <w:r w:rsidR="006C06B6">
        <w:t>4</w:t>
      </w:r>
      <w:r>
        <w:t>.</w:t>
      </w:r>
    </w:p>
    <w:p w14:paraId="469BEA93" w14:textId="6334D1DF" w:rsidR="00826265" w:rsidRDefault="003A2D14">
      <w:pPr>
        <w:pStyle w:val="BodyText"/>
        <w:spacing w:before="161" w:line="252" w:lineRule="auto"/>
        <w:ind w:left="100" w:right="272"/>
        <w:jc w:val="both"/>
      </w:pPr>
      <w:r>
        <w:t xml:space="preserve">The </w:t>
      </w:r>
      <w:r>
        <w:rPr>
          <w:spacing w:val="-3"/>
        </w:rPr>
        <w:t xml:space="preserve">school’s Enrolment </w:t>
      </w:r>
      <w:r>
        <w:t xml:space="preserve">Placement Panel will meet to consider expressions </w:t>
      </w:r>
      <w:r>
        <w:rPr>
          <w:spacing w:val="-3"/>
        </w:rPr>
        <w:t xml:space="preserve">of interest </w:t>
      </w:r>
      <w:r>
        <w:t xml:space="preserve">from </w:t>
      </w:r>
      <w:r>
        <w:rPr>
          <w:spacing w:val="-3"/>
        </w:rPr>
        <w:t xml:space="preserve">prospective </w:t>
      </w:r>
      <w:r>
        <w:t xml:space="preserve">Year 7 </w:t>
      </w:r>
      <w:r>
        <w:rPr>
          <w:spacing w:val="-3"/>
        </w:rPr>
        <w:t xml:space="preserve">students </w:t>
      </w:r>
      <w:r>
        <w:t xml:space="preserve">residing outside the local in-take area that are </w:t>
      </w:r>
      <w:r>
        <w:rPr>
          <w:spacing w:val="-3"/>
        </w:rPr>
        <w:t xml:space="preserve">lodged </w:t>
      </w:r>
      <w:r>
        <w:t xml:space="preserve">in </w:t>
      </w:r>
      <w:r>
        <w:rPr>
          <w:spacing w:val="-3"/>
        </w:rPr>
        <w:t>202</w:t>
      </w:r>
      <w:r w:rsidR="00016FF2">
        <w:rPr>
          <w:spacing w:val="-3"/>
        </w:rPr>
        <w:t>4</w:t>
      </w:r>
      <w:r>
        <w:rPr>
          <w:spacing w:val="-3"/>
        </w:rPr>
        <w:t xml:space="preserve">. </w:t>
      </w:r>
      <w:r>
        <w:t xml:space="preserve">Applicants are  advised  to  </w:t>
      </w:r>
      <w:r>
        <w:rPr>
          <w:b/>
          <w:spacing w:val="-3"/>
          <w:u w:val="thick"/>
        </w:rPr>
        <w:t xml:space="preserve">include </w:t>
      </w:r>
      <w:r>
        <w:rPr>
          <w:b/>
          <w:u w:val="thick"/>
        </w:rPr>
        <w:t>evidence</w:t>
      </w:r>
      <w:r>
        <w:rPr>
          <w:b/>
        </w:rPr>
        <w:t xml:space="preserve"> </w:t>
      </w:r>
      <w:r>
        <w:t xml:space="preserve">that </w:t>
      </w:r>
      <w:r>
        <w:rPr>
          <w:spacing w:val="-3"/>
        </w:rPr>
        <w:t xml:space="preserve">supports </w:t>
      </w:r>
      <w:r>
        <w:t xml:space="preserve">the panel’s assessment  </w:t>
      </w:r>
      <w:r>
        <w:rPr>
          <w:spacing w:val="-3"/>
        </w:rPr>
        <w:t xml:space="preserve">of  </w:t>
      </w:r>
      <w:r>
        <w:t xml:space="preserve">the application against the </w:t>
      </w:r>
      <w:r>
        <w:rPr>
          <w:spacing w:val="-3"/>
        </w:rPr>
        <w:t xml:space="preserve">criteria. </w:t>
      </w:r>
      <w:r>
        <w:t xml:space="preserve">The panel </w:t>
      </w:r>
      <w:r>
        <w:rPr>
          <w:spacing w:val="-3"/>
        </w:rPr>
        <w:t xml:space="preserve">will </w:t>
      </w:r>
      <w:r>
        <w:t xml:space="preserve">take </w:t>
      </w:r>
      <w:r>
        <w:rPr>
          <w:spacing w:val="-3"/>
        </w:rPr>
        <w:t>into</w:t>
      </w:r>
      <w:r>
        <w:rPr>
          <w:spacing w:val="38"/>
        </w:rPr>
        <w:t xml:space="preserve"> </w:t>
      </w:r>
      <w:r>
        <w:t>account:</w:t>
      </w:r>
    </w:p>
    <w:p w14:paraId="6682E02B" w14:textId="77777777" w:rsidR="00826265" w:rsidRDefault="003A2D14">
      <w:pPr>
        <w:pStyle w:val="ListParagraph"/>
        <w:numPr>
          <w:ilvl w:val="0"/>
          <w:numId w:val="2"/>
        </w:numPr>
        <w:tabs>
          <w:tab w:val="left" w:pos="809"/>
        </w:tabs>
        <w:spacing w:before="119" w:line="273" w:lineRule="auto"/>
        <w:ind w:right="1259" w:hanging="361"/>
      </w:pPr>
      <w:r>
        <w:t>Sibling preferences, if the student applying for enrolment has a sibling enrolled within the comprehensive and/or selective streams of the</w:t>
      </w:r>
      <w:r>
        <w:rPr>
          <w:spacing w:val="26"/>
        </w:rPr>
        <w:t xml:space="preserve"> </w:t>
      </w:r>
      <w:r>
        <w:t>school.</w:t>
      </w:r>
    </w:p>
    <w:p w14:paraId="45DEB87F" w14:textId="77777777" w:rsidR="00826265" w:rsidRDefault="003A2D14">
      <w:pPr>
        <w:pStyle w:val="ListParagraph"/>
        <w:numPr>
          <w:ilvl w:val="0"/>
          <w:numId w:val="2"/>
        </w:numPr>
        <w:tabs>
          <w:tab w:val="left" w:pos="809"/>
        </w:tabs>
        <w:spacing w:line="273" w:lineRule="auto"/>
        <w:ind w:right="815" w:hanging="361"/>
      </w:pPr>
      <w:r>
        <w:t xml:space="preserve">If the student was enrolled at an </w:t>
      </w:r>
      <w:r>
        <w:rPr>
          <w:spacing w:val="2"/>
        </w:rPr>
        <w:t xml:space="preserve">in-area </w:t>
      </w:r>
      <w:r>
        <w:t>partner primary school (</w:t>
      </w:r>
      <w:proofErr w:type="spellStart"/>
      <w:r>
        <w:t>Nuwarra</w:t>
      </w:r>
      <w:proofErr w:type="spellEnd"/>
      <w:r>
        <w:t>, Newbridge Heights and Chipping Norton primary schools) for more than 12 months and is</w:t>
      </w:r>
      <w:r>
        <w:rPr>
          <w:spacing w:val="24"/>
        </w:rPr>
        <w:t xml:space="preserve"> </w:t>
      </w:r>
      <w:r>
        <w:t>in Year 6.</w:t>
      </w:r>
    </w:p>
    <w:p w14:paraId="0C58C90A" w14:textId="77777777" w:rsidR="00826265" w:rsidRDefault="003A2D14">
      <w:pPr>
        <w:pStyle w:val="ListParagraph"/>
        <w:numPr>
          <w:ilvl w:val="0"/>
          <w:numId w:val="2"/>
        </w:numPr>
        <w:tabs>
          <w:tab w:val="left" w:pos="809"/>
        </w:tabs>
        <w:spacing w:line="252" w:lineRule="exact"/>
        <w:ind w:left="808"/>
      </w:pPr>
      <w:r>
        <w:t>Compassionate</w:t>
      </w:r>
      <w:r>
        <w:rPr>
          <w:spacing w:val="3"/>
        </w:rPr>
        <w:t xml:space="preserve"> </w:t>
      </w:r>
      <w:r>
        <w:t>circumstances.</w:t>
      </w:r>
    </w:p>
    <w:p w14:paraId="4525437F" w14:textId="77777777" w:rsidR="00826265" w:rsidRDefault="003A2D14">
      <w:pPr>
        <w:pStyle w:val="ListParagraph"/>
        <w:numPr>
          <w:ilvl w:val="0"/>
          <w:numId w:val="2"/>
        </w:numPr>
        <w:tabs>
          <w:tab w:val="left" w:pos="809"/>
        </w:tabs>
        <w:spacing w:before="34"/>
        <w:ind w:left="808"/>
      </w:pPr>
      <w:r>
        <w:t>Specific welfare circumstances of the</w:t>
      </w:r>
      <w:r>
        <w:rPr>
          <w:spacing w:val="17"/>
        </w:rPr>
        <w:t xml:space="preserve"> </w:t>
      </w:r>
      <w:r>
        <w:t>student.</w:t>
      </w:r>
    </w:p>
    <w:p w14:paraId="419B4830" w14:textId="77777777" w:rsidR="00826265" w:rsidRDefault="003A2D14">
      <w:pPr>
        <w:pStyle w:val="ListParagraph"/>
        <w:numPr>
          <w:ilvl w:val="0"/>
          <w:numId w:val="2"/>
        </w:numPr>
        <w:tabs>
          <w:tab w:val="left" w:pos="809"/>
        </w:tabs>
        <w:spacing w:before="35"/>
        <w:ind w:left="808"/>
      </w:pPr>
      <w:r>
        <w:t>Primary principal</w:t>
      </w:r>
      <w:r>
        <w:rPr>
          <w:spacing w:val="5"/>
        </w:rPr>
        <w:t xml:space="preserve"> </w:t>
      </w:r>
      <w:r>
        <w:t>endorsement.</w:t>
      </w:r>
    </w:p>
    <w:p w14:paraId="7D2D263C" w14:textId="77777777" w:rsidR="00826265" w:rsidRDefault="003A2D14">
      <w:pPr>
        <w:pStyle w:val="ListParagraph"/>
        <w:numPr>
          <w:ilvl w:val="0"/>
          <w:numId w:val="2"/>
        </w:numPr>
        <w:tabs>
          <w:tab w:val="left" w:pos="809"/>
        </w:tabs>
        <w:spacing w:before="35"/>
        <w:ind w:left="808"/>
      </w:pPr>
      <w:r>
        <w:t>Proximity of the student’s residence to the</w:t>
      </w:r>
      <w:r>
        <w:rPr>
          <w:spacing w:val="23"/>
        </w:rPr>
        <w:t xml:space="preserve"> </w:t>
      </w:r>
      <w:r>
        <w:t>school</w:t>
      </w:r>
    </w:p>
    <w:p w14:paraId="4820D2F8" w14:textId="77777777" w:rsidR="00826265" w:rsidRDefault="00826265">
      <w:pPr>
        <w:pStyle w:val="BodyText"/>
        <w:rPr>
          <w:sz w:val="24"/>
        </w:rPr>
      </w:pPr>
    </w:p>
    <w:p w14:paraId="2E4A41A5" w14:textId="77777777" w:rsidR="00826265" w:rsidRDefault="003A2D14">
      <w:pPr>
        <w:pStyle w:val="BodyText"/>
        <w:spacing w:before="167"/>
        <w:ind w:left="100"/>
        <w:jc w:val="both"/>
      </w:pPr>
      <w:r>
        <w:t>The above list is in priority order.</w:t>
      </w:r>
    </w:p>
    <w:p w14:paraId="71C530B4" w14:textId="77777777" w:rsidR="00826265" w:rsidRDefault="00826265">
      <w:pPr>
        <w:pStyle w:val="BodyText"/>
        <w:spacing w:before="11"/>
        <w:rPr>
          <w:sz w:val="23"/>
        </w:rPr>
      </w:pPr>
    </w:p>
    <w:p w14:paraId="34EA5A75" w14:textId="77777777" w:rsidR="00826265" w:rsidRDefault="003A2D14">
      <w:pPr>
        <w:spacing w:line="252" w:lineRule="auto"/>
        <w:ind w:left="100" w:right="272"/>
        <w:jc w:val="both"/>
        <w:rPr>
          <w:b/>
          <w:i/>
        </w:rPr>
      </w:pPr>
      <w:r>
        <w:t xml:space="preserve">The panel will consider documented evidence provided for the criteria alone. </w:t>
      </w:r>
      <w:r>
        <w:rPr>
          <w:b/>
        </w:rPr>
        <w:t>Applications will be ranked based on the priority order of the criteria met; the number of criteria met; the extent to which each criteria</w:t>
      </w:r>
      <w:r>
        <w:rPr>
          <w:b/>
          <w:spacing w:val="-14"/>
        </w:rPr>
        <w:t xml:space="preserve"> </w:t>
      </w:r>
      <w:r>
        <w:rPr>
          <w:b/>
        </w:rPr>
        <w:t>has</w:t>
      </w:r>
      <w:r>
        <w:rPr>
          <w:b/>
          <w:spacing w:val="-10"/>
        </w:rPr>
        <w:t xml:space="preserve"> </w:t>
      </w:r>
      <w:r>
        <w:rPr>
          <w:b/>
        </w:rPr>
        <w:t>been</w:t>
      </w:r>
      <w:r>
        <w:rPr>
          <w:b/>
          <w:spacing w:val="-10"/>
        </w:rPr>
        <w:t xml:space="preserve"> </w:t>
      </w:r>
      <w:r>
        <w:rPr>
          <w:b/>
        </w:rPr>
        <w:t>met.</w:t>
      </w:r>
      <w:r>
        <w:rPr>
          <w:b/>
          <w:spacing w:val="-6"/>
        </w:rPr>
        <w:t xml:space="preserve"> </w:t>
      </w:r>
      <w:r>
        <w:t>For</w:t>
      </w:r>
      <w:r>
        <w:rPr>
          <w:spacing w:val="-7"/>
        </w:rPr>
        <w:t xml:space="preserve"> </w:t>
      </w:r>
      <w:r>
        <w:t>example,</w:t>
      </w:r>
      <w:r>
        <w:rPr>
          <w:spacing w:val="-9"/>
        </w:rPr>
        <w:t xml:space="preserve"> </w:t>
      </w:r>
      <w:r>
        <w:t>a</w:t>
      </w:r>
      <w:r>
        <w:rPr>
          <w:spacing w:val="-12"/>
        </w:rPr>
        <w:t xml:space="preserve"> </w:t>
      </w:r>
      <w:r>
        <w:t>student</w:t>
      </w:r>
      <w:r>
        <w:rPr>
          <w:spacing w:val="-7"/>
        </w:rPr>
        <w:t xml:space="preserve"> </w:t>
      </w:r>
      <w:r>
        <w:t>who</w:t>
      </w:r>
      <w:r>
        <w:rPr>
          <w:spacing w:val="45"/>
        </w:rPr>
        <w:t xml:space="preserve"> </w:t>
      </w:r>
      <w:r>
        <w:t>has</w:t>
      </w:r>
      <w:r>
        <w:rPr>
          <w:spacing w:val="-5"/>
        </w:rPr>
        <w:t xml:space="preserve"> </w:t>
      </w:r>
      <w:r>
        <w:t>attended</w:t>
      </w:r>
      <w:r>
        <w:rPr>
          <w:spacing w:val="-4"/>
        </w:rPr>
        <w:t xml:space="preserve"> </w:t>
      </w:r>
      <w:r>
        <w:t>one</w:t>
      </w:r>
      <w:r>
        <w:rPr>
          <w:spacing w:val="-3"/>
        </w:rPr>
        <w:t xml:space="preserve"> of</w:t>
      </w:r>
      <w:r>
        <w:rPr>
          <w:spacing w:val="-5"/>
        </w:rPr>
        <w:t xml:space="preserve"> </w:t>
      </w:r>
      <w:r>
        <w:t>the</w:t>
      </w:r>
      <w:r>
        <w:rPr>
          <w:spacing w:val="-2"/>
        </w:rPr>
        <w:t xml:space="preserve"> </w:t>
      </w:r>
      <w:r>
        <w:t>in-area</w:t>
      </w:r>
      <w:r>
        <w:rPr>
          <w:spacing w:val="-4"/>
        </w:rPr>
        <w:t xml:space="preserve"> </w:t>
      </w:r>
      <w:r>
        <w:t>partner</w:t>
      </w:r>
      <w:r>
        <w:rPr>
          <w:spacing w:val="1"/>
        </w:rPr>
        <w:t xml:space="preserve"> </w:t>
      </w:r>
      <w:r>
        <w:t>primary</w:t>
      </w:r>
      <w:r>
        <w:rPr>
          <w:spacing w:val="-2"/>
        </w:rPr>
        <w:t xml:space="preserve"> </w:t>
      </w:r>
      <w:r>
        <w:t xml:space="preserve">schools and </w:t>
      </w:r>
      <w:r>
        <w:rPr>
          <w:spacing w:val="-3"/>
        </w:rPr>
        <w:t xml:space="preserve">who </w:t>
      </w:r>
      <w:r>
        <w:t xml:space="preserve">has two siblings at the high school already, may be ranked more highly than a </w:t>
      </w:r>
      <w:r>
        <w:rPr>
          <w:spacing w:val="-3"/>
        </w:rPr>
        <w:t xml:space="preserve">student who </w:t>
      </w:r>
      <w:r>
        <w:t xml:space="preserve">is </w:t>
      </w:r>
      <w:r>
        <w:rPr>
          <w:spacing w:val="-3"/>
        </w:rPr>
        <w:t xml:space="preserve">applying </w:t>
      </w:r>
      <w:r>
        <w:t xml:space="preserve">on the grounds </w:t>
      </w:r>
      <w:r>
        <w:rPr>
          <w:spacing w:val="-3"/>
        </w:rPr>
        <w:t xml:space="preserve">of </w:t>
      </w:r>
      <w:r>
        <w:t xml:space="preserve">close proximity to the </w:t>
      </w:r>
      <w:r>
        <w:rPr>
          <w:spacing w:val="-3"/>
        </w:rPr>
        <w:t xml:space="preserve">in-take </w:t>
      </w:r>
      <w:r>
        <w:t xml:space="preserve">boundary and </w:t>
      </w:r>
      <w:r>
        <w:rPr>
          <w:spacing w:val="-3"/>
        </w:rPr>
        <w:t xml:space="preserve">compassionate circumstances. Having </w:t>
      </w:r>
      <w:r>
        <w:t xml:space="preserve">one or more siblings in the </w:t>
      </w:r>
      <w:r>
        <w:rPr>
          <w:spacing w:val="-3"/>
        </w:rPr>
        <w:t xml:space="preserve">selective </w:t>
      </w:r>
      <w:r>
        <w:t xml:space="preserve">or comprehensive stream alone may not </w:t>
      </w:r>
      <w:r>
        <w:rPr>
          <w:spacing w:val="-3"/>
        </w:rPr>
        <w:t xml:space="preserve">guarantee </w:t>
      </w:r>
      <w:r>
        <w:t xml:space="preserve">a high </w:t>
      </w:r>
      <w:r>
        <w:rPr>
          <w:spacing w:val="-3"/>
        </w:rPr>
        <w:t xml:space="preserve">ranking because </w:t>
      </w:r>
      <w:r>
        <w:t xml:space="preserve">the </w:t>
      </w:r>
      <w:r>
        <w:rPr>
          <w:spacing w:val="-3"/>
        </w:rPr>
        <w:t xml:space="preserve">panel considers </w:t>
      </w:r>
      <w:r>
        <w:t xml:space="preserve">all criteria to make a decision for each application. </w:t>
      </w:r>
      <w:r>
        <w:rPr>
          <w:b/>
          <w:i/>
        </w:rPr>
        <w:t>Parents are advised to carefully consider this before applying to enrol the first of two or more children at the school.</w:t>
      </w:r>
    </w:p>
    <w:p w14:paraId="1D9D1817" w14:textId="77777777" w:rsidR="00826265" w:rsidRDefault="00826265">
      <w:pPr>
        <w:pStyle w:val="BodyText"/>
        <w:spacing w:before="1"/>
        <w:rPr>
          <w:b/>
          <w:i/>
          <w:sz w:val="32"/>
        </w:rPr>
      </w:pPr>
    </w:p>
    <w:p w14:paraId="2EB1FF2D" w14:textId="77777777" w:rsidR="00826265" w:rsidRDefault="003A2D14">
      <w:pPr>
        <w:pStyle w:val="BodyText"/>
        <w:spacing w:line="252" w:lineRule="auto"/>
        <w:ind w:left="100" w:right="270"/>
        <w:jc w:val="both"/>
      </w:pPr>
      <w:r>
        <w:t xml:space="preserve">Applicants are advised to include evidence that supports the panel’s assessment </w:t>
      </w:r>
      <w:r>
        <w:rPr>
          <w:spacing w:val="-3"/>
        </w:rPr>
        <w:t xml:space="preserve">of </w:t>
      </w:r>
      <w:r>
        <w:t xml:space="preserve">the application against the criteria. </w:t>
      </w:r>
      <w:r>
        <w:rPr>
          <w:spacing w:val="-3"/>
        </w:rPr>
        <w:t xml:space="preserve">Applications </w:t>
      </w:r>
      <w:r>
        <w:t xml:space="preserve">for </w:t>
      </w:r>
      <w:r>
        <w:rPr>
          <w:spacing w:val="-3"/>
        </w:rPr>
        <w:t xml:space="preserve">out-of-area </w:t>
      </w:r>
      <w:r>
        <w:t xml:space="preserve">enrolment can include previous reports, </w:t>
      </w:r>
      <w:r>
        <w:rPr>
          <w:spacing w:val="-3"/>
        </w:rPr>
        <w:t xml:space="preserve">certificates, </w:t>
      </w:r>
      <w:r>
        <w:t xml:space="preserve">current </w:t>
      </w:r>
      <w:r>
        <w:rPr>
          <w:spacing w:val="-3"/>
        </w:rPr>
        <w:t xml:space="preserve">comments </w:t>
      </w:r>
      <w:r>
        <w:t xml:space="preserve">from the </w:t>
      </w:r>
      <w:r>
        <w:rPr>
          <w:spacing w:val="-3"/>
        </w:rPr>
        <w:t xml:space="preserve">applicant’s </w:t>
      </w:r>
      <w:r>
        <w:t xml:space="preserve">Principal and any </w:t>
      </w:r>
      <w:r>
        <w:rPr>
          <w:spacing w:val="-3"/>
        </w:rPr>
        <w:t xml:space="preserve">other </w:t>
      </w:r>
      <w:r>
        <w:t xml:space="preserve">documents that </w:t>
      </w:r>
      <w:r>
        <w:rPr>
          <w:spacing w:val="-3"/>
        </w:rPr>
        <w:t xml:space="preserve">constitute </w:t>
      </w:r>
      <w:r>
        <w:rPr>
          <w:b/>
          <w:i/>
        </w:rPr>
        <w:t xml:space="preserve">evidence </w:t>
      </w:r>
      <w:r>
        <w:rPr>
          <w:spacing w:val="-3"/>
        </w:rPr>
        <w:t xml:space="preserve">of </w:t>
      </w:r>
      <w:r>
        <w:rPr>
          <w:spacing w:val="13"/>
        </w:rPr>
        <w:t xml:space="preserve">the </w:t>
      </w:r>
      <w:r>
        <w:rPr>
          <w:spacing w:val="-3"/>
        </w:rPr>
        <w:t>criteria above.</w:t>
      </w:r>
    </w:p>
    <w:p w14:paraId="7D972C7F" w14:textId="77777777" w:rsidR="00826265" w:rsidRDefault="00826265">
      <w:pPr>
        <w:pStyle w:val="BodyText"/>
        <w:spacing w:before="5"/>
        <w:rPr>
          <w:sz w:val="26"/>
        </w:rPr>
      </w:pPr>
    </w:p>
    <w:p w14:paraId="2B930B75" w14:textId="4ECCF338" w:rsidR="00826265" w:rsidRDefault="003A2D14">
      <w:pPr>
        <w:pStyle w:val="BodyText"/>
        <w:spacing w:line="276" w:lineRule="auto"/>
        <w:ind w:left="100" w:right="385"/>
        <w:jc w:val="both"/>
      </w:pPr>
      <w:r>
        <w:t>The order of eligibility and merit list for out-of-area applicants will be maintained up to the end of Term 1 202</w:t>
      </w:r>
      <w:r w:rsidR="00016FF2">
        <w:t>5</w:t>
      </w:r>
      <w:r>
        <w:t xml:space="preserve">. </w:t>
      </w:r>
    </w:p>
    <w:p w14:paraId="432B6324" w14:textId="77777777" w:rsidR="00826265" w:rsidRDefault="00826265">
      <w:pPr>
        <w:pStyle w:val="BodyText"/>
        <w:spacing w:before="3"/>
        <w:rPr>
          <w:sz w:val="25"/>
        </w:rPr>
      </w:pPr>
    </w:p>
    <w:p w14:paraId="72873B89" w14:textId="77777777" w:rsidR="00826265" w:rsidRDefault="003A2D14">
      <w:pPr>
        <w:pStyle w:val="BodyText"/>
        <w:spacing w:before="1" w:line="276" w:lineRule="auto"/>
        <w:ind w:left="100" w:right="356"/>
      </w:pPr>
      <w:r>
        <w:t>For students to whom offers shall be made you will be asked to complete an Application to Enrol in a NSW Government School. Please complete all details on this form and return it as soon as possible.</w:t>
      </w:r>
    </w:p>
    <w:p w14:paraId="4903E058" w14:textId="77777777" w:rsidR="00826265" w:rsidRDefault="00826265">
      <w:pPr>
        <w:pStyle w:val="BodyText"/>
        <w:spacing w:before="1"/>
        <w:rPr>
          <w:sz w:val="25"/>
        </w:rPr>
      </w:pPr>
    </w:p>
    <w:p w14:paraId="34C26743" w14:textId="77777777" w:rsidR="00826265" w:rsidRDefault="003A2D14">
      <w:pPr>
        <w:pStyle w:val="ListParagraph"/>
        <w:numPr>
          <w:ilvl w:val="1"/>
          <w:numId w:val="2"/>
        </w:numPr>
        <w:tabs>
          <w:tab w:val="left" w:pos="985"/>
          <w:tab w:val="left" w:pos="987"/>
        </w:tabs>
        <w:spacing w:line="273" w:lineRule="auto"/>
        <w:ind w:right="380"/>
      </w:pPr>
      <w:r>
        <w:t xml:space="preserve">Proof </w:t>
      </w:r>
      <w:r>
        <w:rPr>
          <w:spacing w:val="-3"/>
        </w:rPr>
        <w:t xml:space="preserve">of </w:t>
      </w:r>
      <w:r>
        <w:t xml:space="preserve">the </w:t>
      </w:r>
      <w:r>
        <w:rPr>
          <w:spacing w:val="-3"/>
        </w:rPr>
        <w:t xml:space="preserve">student’s residential </w:t>
      </w:r>
      <w:r>
        <w:t xml:space="preserve">address in the name </w:t>
      </w:r>
      <w:r>
        <w:rPr>
          <w:spacing w:val="-3"/>
        </w:rPr>
        <w:t xml:space="preserve">of </w:t>
      </w:r>
      <w:r>
        <w:t xml:space="preserve">parent  or  caregiver. These could  include council rates notice, residential lease, electricity account. </w:t>
      </w:r>
      <w:r>
        <w:rPr>
          <w:spacing w:val="-4"/>
        </w:rPr>
        <w:t>Families</w:t>
      </w:r>
      <w:r>
        <w:rPr>
          <w:spacing w:val="53"/>
        </w:rPr>
        <w:t xml:space="preserve"> </w:t>
      </w:r>
      <w:r>
        <w:t xml:space="preserve">must </w:t>
      </w:r>
      <w:r>
        <w:rPr>
          <w:spacing w:val="-3"/>
        </w:rPr>
        <w:t xml:space="preserve">live </w:t>
      </w:r>
      <w:r>
        <w:t>in</w:t>
      </w:r>
      <w:r>
        <w:rPr>
          <w:spacing w:val="36"/>
        </w:rPr>
        <w:t xml:space="preserve"> </w:t>
      </w:r>
      <w:r>
        <w:t>the</w:t>
      </w:r>
    </w:p>
    <w:p w14:paraId="21004045" w14:textId="77777777" w:rsidR="00826265" w:rsidRDefault="00826265">
      <w:pPr>
        <w:spacing w:line="273" w:lineRule="auto"/>
        <w:sectPr w:rsidR="00826265">
          <w:pgSz w:w="11930" w:h="16860"/>
          <w:pgMar w:top="620" w:right="440" w:bottom="280" w:left="620" w:header="720" w:footer="720" w:gutter="0"/>
          <w:cols w:space="720"/>
        </w:sectPr>
      </w:pPr>
    </w:p>
    <w:p w14:paraId="21AE631F" w14:textId="77777777" w:rsidR="00826265" w:rsidRDefault="003A2D14">
      <w:pPr>
        <w:pStyle w:val="BodyText"/>
        <w:spacing w:before="67" w:line="276" w:lineRule="auto"/>
        <w:ind w:left="986" w:right="356"/>
      </w:pPr>
      <w:r>
        <w:lastRenderedPageBreak/>
        <w:t>Department of Education’s designated intake area to be considered an in-area student (see appendix 1).</w:t>
      </w:r>
    </w:p>
    <w:p w14:paraId="3A1D5DC0" w14:textId="77777777" w:rsidR="00826265" w:rsidRDefault="003A2D14">
      <w:pPr>
        <w:pStyle w:val="ListParagraph"/>
        <w:numPr>
          <w:ilvl w:val="1"/>
          <w:numId w:val="2"/>
        </w:numPr>
        <w:tabs>
          <w:tab w:val="left" w:pos="985"/>
          <w:tab w:val="left" w:pos="987"/>
        </w:tabs>
        <w:spacing w:line="268" w:lineRule="exact"/>
        <w:ind w:hanging="361"/>
      </w:pPr>
      <w:r>
        <w:t>A statutory declaration if the student lives with a legal guardian other than a</w:t>
      </w:r>
      <w:r>
        <w:rPr>
          <w:spacing w:val="32"/>
        </w:rPr>
        <w:t xml:space="preserve"> </w:t>
      </w:r>
      <w:r>
        <w:t>parent.</w:t>
      </w:r>
    </w:p>
    <w:p w14:paraId="13A25F27" w14:textId="77777777" w:rsidR="00826265" w:rsidRDefault="003A2D14">
      <w:pPr>
        <w:pStyle w:val="ListParagraph"/>
        <w:numPr>
          <w:ilvl w:val="1"/>
          <w:numId w:val="2"/>
        </w:numPr>
        <w:tabs>
          <w:tab w:val="left" w:pos="952"/>
          <w:tab w:val="left" w:pos="953"/>
        </w:tabs>
        <w:spacing w:before="38" w:line="271" w:lineRule="auto"/>
        <w:ind w:left="952" w:right="412"/>
      </w:pPr>
      <w:r>
        <w:rPr>
          <w:spacing w:val="4"/>
        </w:rPr>
        <w:t xml:space="preserve">The </w:t>
      </w:r>
      <w:r>
        <w:rPr>
          <w:spacing w:val="5"/>
        </w:rPr>
        <w:t xml:space="preserve">checklist </w:t>
      </w:r>
      <w:r>
        <w:rPr>
          <w:spacing w:val="4"/>
        </w:rPr>
        <w:t xml:space="preserve">on </w:t>
      </w:r>
      <w:r>
        <w:rPr>
          <w:spacing w:val="5"/>
        </w:rPr>
        <w:t xml:space="preserve">Page </w:t>
      </w:r>
      <w:r>
        <w:rPr>
          <w:spacing w:val="3"/>
        </w:rPr>
        <w:t xml:space="preserve">15 of </w:t>
      </w:r>
      <w:r>
        <w:rPr>
          <w:spacing w:val="4"/>
        </w:rPr>
        <w:t xml:space="preserve">the </w:t>
      </w:r>
      <w:r>
        <w:rPr>
          <w:spacing w:val="6"/>
        </w:rPr>
        <w:t xml:space="preserve">Application </w:t>
      </w:r>
      <w:r>
        <w:rPr>
          <w:spacing w:val="3"/>
        </w:rPr>
        <w:t xml:space="preserve">to </w:t>
      </w:r>
      <w:r>
        <w:rPr>
          <w:spacing w:val="5"/>
        </w:rPr>
        <w:t xml:space="preserve">Enrol </w:t>
      </w:r>
      <w:r>
        <w:rPr>
          <w:spacing w:val="2"/>
        </w:rPr>
        <w:t xml:space="preserve">in </w:t>
      </w:r>
      <w:r>
        <w:t xml:space="preserve">a </w:t>
      </w:r>
      <w:r>
        <w:rPr>
          <w:spacing w:val="2"/>
        </w:rPr>
        <w:t xml:space="preserve">NSW </w:t>
      </w:r>
      <w:r>
        <w:rPr>
          <w:spacing w:val="5"/>
        </w:rPr>
        <w:t xml:space="preserve">Government </w:t>
      </w:r>
      <w:r>
        <w:rPr>
          <w:spacing w:val="6"/>
        </w:rPr>
        <w:t xml:space="preserve">School </w:t>
      </w:r>
      <w:r>
        <w:rPr>
          <w:spacing w:val="5"/>
        </w:rPr>
        <w:t xml:space="preserve">outlines </w:t>
      </w:r>
      <w:r>
        <w:rPr>
          <w:spacing w:val="4"/>
        </w:rPr>
        <w:t xml:space="preserve">all the </w:t>
      </w:r>
      <w:r>
        <w:rPr>
          <w:spacing w:val="5"/>
        </w:rPr>
        <w:t xml:space="preserve">other </w:t>
      </w:r>
      <w:r>
        <w:rPr>
          <w:spacing w:val="6"/>
        </w:rPr>
        <w:t xml:space="preserve">documentation </w:t>
      </w:r>
      <w:r>
        <w:rPr>
          <w:spacing w:val="5"/>
        </w:rPr>
        <w:t xml:space="preserve">that must </w:t>
      </w:r>
      <w:r>
        <w:rPr>
          <w:spacing w:val="3"/>
        </w:rPr>
        <w:t>be</w:t>
      </w:r>
      <w:r>
        <w:rPr>
          <w:spacing w:val="21"/>
        </w:rPr>
        <w:t xml:space="preserve"> </w:t>
      </w:r>
      <w:r>
        <w:rPr>
          <w:spacing w:val="6"/>
        </w:rPr>
        <w:t>provided.</w:t>
      </w:r>
    </w:p>
    <w:p w14:paraId="57290AD2" w14:textId="77777777" w:rsidR="00826265" w:rsidRDefault="003A2D14">
      <w:pPr>
        <w:pStyle w:val="ListParagraph"/>
        <w:numPr>
          <w:ilvl w:val="1"/>
          <w:numId w:val="2"/>
        </w:numPr>
        <w:tabs>
          <w:tab w:val="left" w:pos="983"/>
          <w:tab w:val="left" w:pos="984"/>
        </w:tabs>
        <w:spacing w:before="5"/>
        <w:ind w:left="983" w:hanging="356"/>
      </w:pPr>
      <w:r>
        <w:t>This documentation</w:t>
      </w:r>
      <w:r>
        <w:rPr>
          <w:spacing w:val="-7"/>
        </w:rPr>
        <w:t xml:space="preserve"> </w:t>
      </w:r>
      <w:r>
        <w:t>includes,</w:t>
      </w:r>
    </w:p>
    <w:p w14:paraId="5C910835" w14:textId="77777777" w:rsidR="00826265" w:rsidRDefault="003A2D14">
      <w:pPr>
        <w:pStyle w:val="ListParagraph"/>
        <w:numPr>
          <w:ilvl w:val="2"/>
          <w:numId w:val="2"/>
        </w:numPr>
        <w:tabs>
          <w:tab w:val="left" w:pos="1705"/>
          <w:tab w:val="left" w:pos="1706"/>
        </w:tabs>
        <w:spacing w:before="38"/>
      </w:pPr>
      <w:r>
        <w:t>Originals of a birth certificate or other identity</w:t>
      </w:r>
      <w:r>
        <w:rPr>
          <w:spacing w:val="-25"/>
        </w:rPr>
        <w:t xml:space="preserve"> </w:t>
      </w:r>
      <w:r>
        <w:t>document.</w:t>
      </w:r>
    </w:p>
    <w:p w14:paraId="42F4C500" w14:textId="77777777" w:rsidR="00826265" w:rsidRDefault="003A2D14">
      <w:pPr>
        <w:pStyle w:val="ListParagraph"/>
        <w:numPr>
          <w:ilvl w:val="2"/>
          <w:numId w:val="2"/>
        </w:numPr>
        <w:tabs>
          <w:tab w:val="left" w:pos="1705"/>
          <w:tab w:val="left" w:pos="1706"/>
        </w:tabs>
        <w:spacing w:before="18" w:line="256" w:lineRule="auto"/>
        <w:ind w:right="389"/>
      </w:pPr>
      <w:r>
        <w:t>Originals</w:t>
      </w:r>
      <w:r>
        <w:rPr>
          <w:spacing w:val="-5"/>
        </w:rPr>
        <w:t xml:space="preserve"> </w:t>
      </w:r>
      <w:r>
        <w:t>of</w:t>
      </w:r>
      <w:r>
        <w:rPr>
          <w:spacing w:val="-3"/>
        </w:rPr>
        <w:t xml:space="preserve"> </w:t>
      </w:r>
      <w:r>
        <w:t>an</w:t>
      </w:r>
      <w:r>
        <w:rPr>
          <w:spacing w:val="-4"/>
        </w:rPr>
        <w:t xml:space="preserve"> </w:t>
      </w:r>
      <w:r>
        <w:t>Australian</w:t>
      </w:r>
      <w:r>
        <w:rPr>
          <w:spacing w:val="-7"/>
        </w:rPr>
        <w:t xml:space="preserve"> </w:t>
      </w:r>
      <w:r>
        <w:t>Immunisation</w:t>
      </w:r>
      <w:r>
        <w:rPr>
          <w:spacing w:val="-4"/>
        </w:rPr>
        <w:t xml:space="preserve"> </w:t>
      </w:r>
      <w:r>
        <w:t>Register</w:t>
      </w:r>
      <w:r>
        <w:rPr>
          <w:spacing w:val="-5"/>
        </w:rPr>
        <w:t xml:space="preserve"> </w:t>
      </w:r>
      <w:r>
        <w:t>(AIR)</w:t>
      </w:r>
      <w:r>
        <w:rPr>
          <w:spacing w:val="-5"/>
        </w:rPr>
        <w:t xml:space="preserve"> </w:t>
      </w:r>
      <w:r>
        <w:t>Immunisation</w:t>
      </w:r>
      <w:r>
        <w:rPr>
          <w:spacing w:val="-5"/>
        </w:rPr>
        <w:t xml:space="preserve"> </w:t>
      </w:r>
      <w:r>
        <w:t>History</w:t>
      </w:r>
      <w:r>
        <w:rPr>
          <w:spacing w:val="-4"/>
        </w:rPr>
        <w:t xml:space="preserve"> </w:t>
      </w:r>
      <w:r>
        <w:t>Statement</w:t>
      </w:r>
      <w:r>
        <w:rPr>
          <w:spacing w:val="-5"/>
        </w:rPr>
        <w:t xml:space="preserve"> </w:t>
      </w:r>
      <w:r>
        <w:t xml:space="preserve">for all students enrolling in </w:t>
      </w:r>
      <w:r>
        <w:rPr>
          <w:spacing w:val="-4"/>
        </w:rPr>
        <w:t xml:space="preserve">NSW </w:t>
      </w:r>
      <w:r>
        <w:t>Government schools for the first</w:t>
      </w:r>
      <w:r>
        <w:rPr>
          <w:spacing w:val="-31"/>
        </w:rPr>
        <w:t xml:space="preserve"> </w:t>
      </w:r>
      <w:r>
        <w:t>time.</w:t>
      </w:r>
    </w:p>
    <w:p w14:paraId="4336727B" w14:textId="77777777" w:rsidR="00826265" w:rsidRDefault="003A2D14">
      <w:pPr>
        <w:pStyle w:val="ListParagraph"/>
        <w:numPr>
          <w:ilvl w:val="2"/>
          <w:numId w:val="2"/>
        </w:numPr>
        <w:tabs>
          <w:tab w:val="left" w:pos="1705"/>
          <w:tab w:val="left" w:pos="1706"/>
        </w:tabs>
        <w:spacing w:before="22"/>
      </w:pPr>
      <w:r>
        <w:t>Copies of any family law or other relevant court</w:t>
      </w:r>
      <w:r>
        <w:rPr>
          <w:spacing w:val="-40"/>
        </w:rPr>
        <w:t xml:space="preserve"> </w:t>
      </w:r>
      <w:r>
        <w:t>documents.</w:t>
      </w:r>
    </w:p>
    <w:p w14:paraId="1AD2BE97" w14:textId="77777777" w:rsidR="00826265" w:rsidRDefault="003A2D14">
      <w:pPr>
        <w:pStyle w:val="ListParagraph"/>
        <w:numPr>
          <w:ilvl w:val="2"/>
          <w:numId w:val="2"/>
        </w:numPr>
        <w:tabs>
          <w:tab w:val="left" w:pos="1705"/>
          <w:tab w:val="left" w:pos="1706"/>
        </w:tabs>
        <w:spacing w:before="18"/>
      </w:pPr>
      <w:r>
        <w:t>Copies of medical / healthcare or emergency action</w:t>
      </w:r>
      <w:r>
        <w:rPr>
          <w:spacing w:val="-28"/>
        </w:rPr>
        <w:t xml:space="preserve"> </w:t>
      </w:r>
      <w:r>
        <w:t>plans.</w:t>
      </w:r>
    </w:p>
    <w:p w14:paraId="21E65B88" w14:textId="77777777" w:rsidR="00826265" w:rsidRDefault="003A2D14">
      <w:pPr>
        <w:pStyle w:val="ListParagraph"/>
        <w:numPr>
          <w:ilvl w:val="2"/>
          <w:numId w:val="2"/>
        </w:numPr>
        <w:tabs>
          <w:tab w:val="left" w:pos="1705"/>
          <w:tab w:val="left" w:pos="1706"/>
        </w:tabs>
        <w:spacing w:before="18"/>
      </w:pPr>
      <w:r>
        <w:t>Evidence</w:t>
      </w:r>
      <w:r>
        <w:rPr>
          <w:spacing w:val="-9"/>
        </w:rPr>
        <w:t xml:space="preserve"> </w:t>
      </w:r>
      <w:r>
        <w:t>of</w:t>
      </w:r>
      <w:r>
        <w:rPr>
          <w:spacing w:val="-6"/>
        </w:rPr>
        <w:t xml:space="preserve"> </w:t>
      </w:r>
      <w:r>
        <w:t>any</w:t>
      </w:r>
      <w:r>
        <w:rPr>
          <w:spacing w:val="-8"/>
        </w:rPr>
        <w:t xml:space="preserve"> </w:t>
      </w:r>
      <w:r>
        <w:t>disability</w:t>
      </w:r>
      <w:r>
        <w:rPr>
          <w:spacing w:val="-9"/>
        </w:rPr>
        <w:t xml:space="preserve"> </w:t>
      </w:r>
      <w:r>
        <w:t>or</w:t>
      </w:r>
      <w:r>
        <w:rPr>
          <w:spacing w:val="-6"/>
        </w:rPr>
        <w:t xml:space="preserve"> </w:t>
      </w:r>
      <w:r>
        <w:t>other</w:t>
      </w:r>
      <w:r>
        <w:rPr>
          <w:spacing w:val="-8"/>
        </w:rPr>
        <w:t xml:space="preserve"> </w:t>
      </w:r>
      <w:r>
        <w:t>support</w:t>
      </w:r>
      <w:r>
        <w:rPr>
          <w:spacing w:val="-7"/>
        </w:rPr>
        <w:t xml:space="preserve"> </w:t>
      </w:r>
      <w:r>
        <w:t>needs,</w:t>
      </w:r>
      <w:r>
        <w:rPr>
          <w:spacing w:val="-6"/>
        </w:rPr>
        <w:t xml:space="preserve"> </w:t>
      </w:r>
      <w:r>
        <w:t>including</w:t>
      </w:r>
      <w:r>
        <w:rPr>
          <w:spacing w:val="-7"/>
        </w:rPr>
        <w:t xml:space="preserve"> </w:t>
      </w:r>
      <w:r>
        <w:t>any</w:t>
      </w:r>
      <w:r>
        <w:rPr>
          <w:spacing w:val="-8"/>
        </w:rPr>
        <w:t xml:space="preserve"> </w:t>
      </w:r>
      <w:r>
        <w:t>learning</w:t>
      </w:r>
      <w:r>
        <w:rPr>
          <w:spacing w:val="-7"/>
        </w:rPr>
        <w:t xml:space="preserve"> </w:t>
      </w:r>
      <w:r>
        <w:t>and</w:t>
      </w:r>
      <w:r>
        <w:rPr>
          <w:spacing w:val="-7"/>
        </w:rPr>
        <w:t xml:space="preserve"> </w:t>
      </w:r>
      <w:r>
        <w:t>support</w:t>
      </w:r>
      <w:r>
        <w:rPr>
          <w:spacing w:val="-6"/>
        </w:rPr>
        <w:t xml:space="preserve"> </w:t>
      </w:r>
      <w:r>
        <w:t>plans.</w:t>
      </w:r>
    </w:p>
    <w:p w14:paraId="1D523E7C" w14:textId="77777777" w:rsidR="00826265" w:rsidRDefault="003A2D14">
      <w:pPr>
        <w:pStyle w:val="ListParagraph"/>
        <w:numPr>
          <w:ilvl w:val="2"/>
          <w:numId w:val="2"/>
        </w:numPr>
        <w:tabs>
          <w:tab w:val="left" w:pos="1706"/>
        </w:tabs>
        <w:spacing w:before="18" w:line="256" w:lineRule="auto"/>
        <w:ind w:right="389"/>
        <w:jc w:val="both"/>
      </w:pPr>
      <w:r>
        <w:t>For</w:t>
      </w:r>
      <w:r>
        <w:rPr>
          <w:spacing w:val="-7"/>
        </w:rPr>
        <w:t xml:space="preserve"> </w:t>
      </w:r>
      <w:r>
        <w:t>Non-Australian</w:t>
      </w:r>
      <w:r>
        <w:rPr>
          <w:spacing w:val="-9"/>
        </w:rPr>
        <w:t xml:space="preserve"> </w:t>
      </w:r>
      <w:r>
        <w:t>citizens,</w:t>
      </w:r>
      <w:r>
        <w:rPr>
          <w:spacing w:val="-5"/>
        </w:rPr>
        <w:t xml:space="preserve"> </w:t>
      </w:r>
      <w:r>
        <w:t>passport</w:t>
      </w:r>
      <w:r>
        <w:rPr>
          <w:spacing w:val="-6"/>
        </w:rPr>
        <w:t xml:space="preserve"> </w:t>
      </w:r>
      <w:r>
        <w:t>or</w:t>
      </w:r>
      <w:r>
        <w:rPr>
          <w:spacing w:val="-8"/>
        </w:rPr>
        <w:t xml:space="preserve"> </w:t>
      </w:r>
      <w:r>
        <w:t>travel</w:t>
      </w:r>
      <w:r>
        <w:rPr>
          <w:spacing w:val="-8"/>
        </w:rPr>
        <w:t xml:space="preserve"> </w:t>
      </w:r>
      <w:r>
        <w:t>documents</w:t>
      </w:r>
      <w:r>
        <w:rPr>
          <w:spacing w:val="-7"/>
        </w:rPr>
        <w:t xml:space="preserve"> </w:t>
      </w:r>
      <w:r>
        <w:t>and</w:t>
      </w:r>
      <w:r>
        <w:rPr>
          <w:spacing w:val="-9"/>
        </w:rPr>
        <w:t xml:space="preserve"> </w:t>
      </w:r>
      <w:r>
        <w:t>current</w:t>
      </w:r>
      <w:r>
        <w:rPr>
          <w:spacing w:val="-5"/>
        </w:rPr>
        <w:t xml:space="preserve"> </w:t>
      </w:r>
      <w:r>
        <w:t>and</w:t>
      </w:r>
      <w:r>
        <w:rPr>
          <w:spacing w:val="-9"/>
        </w:rPr>
        <w:t xml:space="preserve"> </w:t>
      </w:r>
      <w:r>
        <w:t>previous</w:t>
      </w:r>
      <w:r>
        <w:rPr>
          <w:spacing w:val="-8"/>
        </w:rPr>
        <w:t xml:space="preserve"> </w:t>
      </w:r>
      <w:r>
        <w:t>visas</w:t>
      </w:r>
      <w:r>
        <w:rPr>
          <w:spacing w:val="-7"/>
        </w:rPr>
        <w:t xml:space="preserve"> </w:t>
      </w:r>
      <w:r>
        <w:t>if applicable.</w:t>
      </w:r>
    </w:p>
    <w:p w14:paraId="7733D8DC" w14:textId="77777777" w:rsidR="00826265" w:rsidRDefault="003A2D14">
      <w:pPr>
        <w:pStyle w:val="ListParagraph"/>
        <w:numPr>
          <w:ilvl w:val="2"/>
          <w:numId w:val="2"/>
        </w:numPr>
        <w:tabs>
          <w:tab w:val="left" w:pos="1706"/>
        </w:tabs>
        <w:spacing w:before="23" w:line="266" w:lineRule="auto"/>
        <w:ind w:right="389"/>
        <w:jc w:val="both"/>
      </w:pPr>
      <w:r>
        <w:t>For temporary visa holders, passport or travel documents, current and previous visas if applicable, plus an Authority to Enrol issued by the Temporary Residents Program Unit or International Student</w:t>
      </w:r>
      <w:r>
        <w:rPr>
          <w:spacing w:val="-5"/>
        </w:rPr>
        <w:t xml:space="preserve"> </w:t>
      </w:r>
      <w:r>
        <w:t>Centre.</w:t>
      </w:r>
    </w:p>
    <w:p w14:paraId="1B136A82" w14:textId="53A1C391" w:rsidR="00826265" w:rsidRDefault="003A2D14">
      <w:pPr>
        <w:pStyle w:val="ListParagraph"/>
        <w:numPr>
          <w:ilvl w:val="1"/>
          <w:numId w:val="2"/>
        </w:numPr>
        <w:tabs>
          <w:tab w:val="left" w:pos="953"/>
        </w:tabs>
        <w:spacing w:before="9" w:line="273" w:lineRule="auto"/>
        <w:ind w:left="952" w:right="384"/>
        <w:jc w:val="both"/>
      </w:pPr>
      <w:r>
        <w:t>You</w:t>
      </w:r>
      <w:r>
        <w:rPr>
          <w:spacing w:val="-6"/>
        </w:rPr>
        <w:t xml:space="preserve"> </w:t>
      </w:r>
      <w:r>
        <w:t>may</w:t>
      </w:r>
      <w:r>
        <w:rPr>
          <w:spacing w:val="-5"/>
        </w:rPr>
        <w:t xml:space="preserve"> </w:t>
      </w:r>
      <w:r>
        <w:t>be</w:t>
      </w:r>
      <w:r>
        <w:rPr>
          <w:spacing w:val="-5"/>
        </w:rPr>
        <w:t xml:space="preserve"> </w:t>
      </w:r>
      <w:r>
        <w:t>contacted</w:t>
      </w:r>
      <w:r>
        <w:rPr>
          <w:spacing w:val="-7"/>
        </w:rPr>
        <w:t xml:space="preserve"> </w:t>
      </w:r>
      <w:r>
        <w:t>for</w:t>
      </w:r>
      <w:r>
        <w:rPr>
          <w:spacing w:val="-4"/>
        </w:rPr>
        <w:t xml:space="preserve"> </w:t>
      </w:r>
      <w:r>
        <w:t>more</w:t>
      </w:r>
      <w:r>
        <w:rPr>
          <w:spacing w:val="-4"/>
        </w:rPr>
        <w:t xml:space="preserve"> </w:t>
      </w:r>
      <w:r>
        <w:t>information</w:t>
      </w:r>
      <w:r>
        <w:rPr>
          <w:spacing w:val="-5"/>
        </w:rPr>
        <w:t xml:space="preserve"> </w:t>
      </w:r>
      <w:r>
        <w:t>in</w:t>
      </w:r>
      <w:r>
        <w:rPr>
          <w:spacing w:val="-5"/>
        </w:rPr>
        <w:t xml:space="preserve"> </w:t>
      </w:r>
      <w:r>
        <w:t>order</w:t>
      </w:r>
      <w:r>
        <w:rPr>
          <w:spacing w:val="-4"/>
        </w:rPr>
        <w:t xml:space="preserve"> </w:t>
      </w:r>
      <w:r>
        <w:t>to</w:t>
      </w:r>
      <w:r>
        <w:rPr>
          <w:spacing w:val="-5"/>
        </w:rPr>
        <w:t xml:space="preserve"> </w:t>
      </w:r>
      <w:r>
        <w:t>ensure</w:t>
      </w:r>
      <w:r>
        <w:rPr>
          <w:spacing w:val="-5"/>
        </w:rPr>
        <w:t xml:space="preserve"> </w:t>
      </w:r>
      <w:r>
        <w:t>a</w:t>
      </w:r>
      <w:r>
        <w:rPr>
          <w:spacing w:val="-4"/>
        </w:rPr>
        <w:t xml:space="preserve"> </w:t>
      </w:r>
      <w:r>
        <w:t>smooth</w:t>
      </w:r>
      <w:r>
        <w:rPr>
          <w:spacing w:val="-8"/>
        </w:rPr>
        <w:t xml:space="preserve"> </w:t>
      </w:r>
      <w:r>
        <w:t>transition</w:t>
      </w:r>
      <w:r>
        <w:rPr>
          <w:spacing w:val="-3"/>
        </w:rPr>
        <w:t xml:space="preserve"> </w:t>
      </w:r>
      <w:r>
        <w:t>into</w:t>
      </w:r>
      <w:r>
        <w:rPr>
          <w:spacing w:val="-4"/>
        </w:rPr>
        <w:t xml:space="preserve"> </w:t>
      </w:r>
      <w:r>
        <w:t>high</w:t>
      </w:r>
      <w:r>
        <w:rPr>
          <w:spacing w:val="-5"/>
        </w:rPr>
        <w:t xml:space="preserve"> </w:t>
      </w:r>
      <w:r>
        <w:t>school. Depending on plans that need to be put into place, in rare circumstances, this may delay the start date of the student in 202</w:t>
      </w:r>
      <w:r w:rsidR="00016FF2">
        <w:t>5</w:t>
      </w:r>
      <w:r>
        <w:t>.</w:t>
      </w:r>
    </w:p>
    <w:p w14:paraId="52E9B6FF" w14:textId="77777777" w:rsidR="00826265" w:rsidRDefault="003A2D14">
      <w:pPr>
        <w:pStyle w:val="Heading3"/>
        <w:numPr>
          <w:ilvl w:val="1"/>
          <w:numId w:val="2"/>
        </w:numPr>
        <w:tabs>
          <w:tab w:val="left" w:pos="953"/>
        </w:tabs>
        <w:spacing w:before="2"/>
        <w:ind w:left="952" w:hanging="361"/>
        <w:jc w:val="both"/>
      </w:pPr>
      <w:r>
        <w:t>Enrolment will only proceed upon the submission of required</w:t>
      </w:r>
      <w:r>
        <w:rPr>
          <w:spacing w:val="-11"/>
        </w:rPr>
        <w:t xml:space="preserve"> </w:t>
      </w:r>
      <w:r>
        <w:t>paperwork.</w:t>
      </w:r>
    </w:p>
    <w:p w14:paraId="6B1E3032" w14:textId="77777777" w:rsidR="00826265" w:rsidRDefault="00826265">
      <w:pPr>
        <w:pStyle w:val="BodyText"/>
        <w:rPr>
          <w:b/>
          <w:sz w:val="26"/>
        </w:rPr>
      </w:pPr>
    </w:p>
    <w:p w14:paraId="002BED06" w14:textId="77777777" w:rsidR="00826265" w:rsidRDefault="003A2D14">
      <w:pPr>
        <w:pStyle w:val="ListParagraph"/>
        <w:numPr>
          <w:ilvl w:val="0"/>
          <w:numId w:val="1"/>
        </w:numPr>
        <w:tabs>
          <w:tab w:val="left" w:pos="528"/>
        </w:tabs>
        <w:spacing w:before="196"/>
        <w:rPr>
          <w:b/>
          <w:sz w:val="28"/>
        </w:rPr>
      </w:pPr>
      <w:r>
        <w:rPr>
          <w:b/>
          <w:sz w:val="28"/>
        </w:rPr>
        <w:t>Appeals</w:t>
      </w:r>
    </w:p>
    <w:p w14:paraId="3030A039" w14:textId="77777777" w:rsidR="00826265" w:rsidRDefault="003A2D14">
      <w:pPr>
        <w:pStyle w:val="BodyText"/>
        <w:spacing w:before="140" w:line="252" w:lineRule="auto"/>
        <w:ind w:left="220" w:right="602"/>
      </w:pPr>
      <w:r>
        <w:t>Parents and carers who wish to appeal the decision of the Enrolment Placement Panel must do so in writing, addressed to the Principal. The Principal will review the decision of the enrolment panel against the criteria and procedures listed in this policy. No new evidence will be considered during the appeal process.</w:t>
      </w:r>
    </w:p>
    <w:p w14:paraId="547F8885" w14:textId="77777777" w:rsidR="00826265" w:rsidRDefault="00826265">
      <w:pPr>
        <w:pStyle w:val="BodyText"/>
        <w:rPr>
          <w:sz w:val="23"/>
        </w:rPr>
      </w:pPr>
    </w:p>
    <w:p w14:paraId="3BA52810" w14:textId="77777777" w:rsidR="00826265" w:rsidRDefault="003A2D14">
      <w:pPr>
        <w:spacing w:before="1" w:line="252" w:lineRule="auto"/>
        <w:ind w:left="220" w:right="454"/>
      </w:pPr>
      <w:r>
        <w:t xml:space="preserve">All appeals must be received by the Principal </w:t>
      </w:r>
      <w:r>
        <w:rPr>
          <w:b/>
        </w:rPr>
        <w:t xml:space="preserve">within two weeks of the date of the notification letter </w:t>
      </w:r>
      <w:r>
        <w:t>informing parents that they been unsuccessful in their application or that their child has been placed on a waiting list.</w:t>
      </w:r>
    </w:p>
    <w:p w14:paraId="49FECE2C" w14:textId="77777777" w:rsidR="00826265" w:rsidRDefault="00826265">
      <w:pPr>
        <w:pStyle w:val="BodyText"/>
        <w:spacing w:before="4"/>
        <w:rPr>
          <w:sz w:val="35"/>
        </w:rPr>
      </w:pPr>
    </w:p>
    <w:p w14:paraId="4F383816" w14:textId="77777777" w:rsidR="00826265" w:rsidRDefault="003A2D14">
      <w:pPr>
        <w:pStyle w:val="Heading1"/>
        <w:numPr>
          <w:ilvl w:val="0"/>
          <w:numId w:val="1"/>
        </w:numPr>
        <w:tabs>
          <w:tab w:val="left" w:pos="528"/>
        </w:tabs>
      </w:pPr>
      <w:r>
        <w:t>Information</w:t>
      </w:r>
      <w:r>
        <w:rPr>
          <w:spacing w:val="-27"/>
        </w:rPr>
        <w:t xml:space="preserve"> </w:t>
      </w:r>
      <w:r>
        <w:rPr>
          <w:spacing w:val="-3"/>
        </w:rPr>
        <w:t>Updates</w:t>
      </w:r>
    </w:p>
    <w:p w14:paraId="3ACC967C" w14:textId="77777777" w:rsidR="00826265" w:rsidRDefault="003A2D14">
      <w:pPr>
        <w:pStyle w:val="BodyText"/>
        <w:spacing w:before="140" w:line="276" w:lineRule="auto"/>
        <w:ind w:left="119" w:right="356"/>
      </w:pPr>
      <w:r>
        <w:t>It is a condition of enrolment that the applicant keeps the school updated in respect of changes to their residential address, medical information and emergency contact numbers.</w:t>
      </w:r>
    </w:p>
    <w:p w14:paraId="55B5DB80" w14:textId="77777777" w:rsidR="00826265" w:rsidRDefault="003A2D14">
      <w:pPr>
        <w:pStyle w:val="Heading1"/>
        <w:numPr>
          <w:ilvl w:val="0"/>
          <w:numId w:val="1"/>
        </w:numPr>
        <w:tabs>
          <w:tab w:val="left" w:pos="528"/>
        </w:tabs>
        <w:spacing w:before="115"/>
      </w:pPr>
      <w:r>
        <w:t>Enrolment</w:t>
      </w:r>
      <w:r>
        <w:rPr>
          <w:spacing w:val="-25"/>
        </w:rPr>
        <w:t xml:space="preserve"> </w:t>
      </w:r>
      <w:r>
        <w:rPr>
          <w:spacing w:val="-3"/>
        </w:rPr>
        <w:t>Officers</w:t>
      </w:r>
    </w:p>
    <w:p w14:paraId="165442E6" w14:textId="39974074" w:rsidR="00016FF2" w:rsidRDefault="00016FF2" w:rsidP="00016FF2">
      <w:pPr>
        <w:pStyle w:val="BodyText"/>
        <w:spacing w:before="140" w:line="273" w:lineRule="auto"/>
        <w:ind w:left="119" w:right="386"/>
      </w:pPr>
      <w:r>
        <w:t>Enrolment placement panel applications are managed by The Enrolment Officers. Any enquiries about enrolment may be directed to the enrolment office on (02) 9601 3999 or emailed to-</w:t>
      </w:r>
    </w:p>
    <w:p w14:paraId="3CB2B024" w14:textId="4E4DCFCF" w:rsidR="00826265" w:rsidRDefault="00016FF2" w:rsidP="00016FF2">
      <w:pPr>
        <w:pStyle w:val="BodyText"/>
        <w:spacing w:before="140" w:line="273" w:lineRule="auto"/>
        <w:ind w:left="119" w:right="386"/>
      </w:pPr>
      <w:r>
        <w:t xml:space="preserve"> </w:t>
      </w:r>
      <w:hyperlink r:id="rId6" w:history="1">
        <w:r w:rsidRPr="00465416">
          <w:rPr>
            <w:rStyle w:val="Hyperlink"/>
          </w:rPr>
          <w:t>moorebank-h.school@det.nsw.edu.au</w:t>
        </w:r>
      </w:hyperlink>
      <w:r>
        <w:t>.</w:t>
      </w:r>
    </w:p>
    <w:p w14:paraId="157AEC24" w14:textId="77777777" w:rsidR="00016FF2" w:rsidRDefault="00016FF2" w:rsidP="00016FF2">
      <w:pPr>
        <w:pStyle w:val="BodyText"/>
        <w:spacing w:before="140" w:line="273" w:lineRule="auto"/>
        <w:ind w:left="119" w:right="386"/>
      </w:pPr>
    </w:p>
    <w:p w14:paraId="2E1C2B79" w14:textId="77777777" w:rsidR="00826265" w:rsidRDefault="003A2D14">
      <w:pPr>
        <w:spacing w:before="122" w:line="276" w:lineRule="auto"/>
        <w:ind w:left="119" w:right="500"/>
        <w:jc w:val="both"/>
      </w:pPr>
      <w:r>
        <w:rPr>
          <w:b/>
          <w:i/>
        </w:rPr>
        <w:t>The Principal and the President of Moorebank High School Community Focus Group have endorsed this policy</w:t>
      </w:r>
      <w:r>
        <w:t>.</w:t>
      </w:r>
    </w:p>
    <w:p w14:paraId="09BC84FF" w14:textId="77777777" w:rsidR="00826265" w:rsidRDefault="00826265">
      <w:pPr>
        <w:pStyle w:val="BodyText"/>
        <w:rPr>
          <w:sz w:val="24"/>
        </w:rPr>
      </w:pPr>
    </w:p>
    <w:p w14:paraId="34B2EE29" w14:textId="77777777" w:rsidR="00016FF2" w:rsidRDefault="00016FF2">
      <w:pPr>
        <w:pStyle w:val="BodyText"/>
        <w:spacing w:before="4"/>
        <w:rPr>
          <w:sz w:val="24"/>
          <w:szCs w:val="24"/>
        </w:rPr>
      </w:pPr>
    </w:p>
    <w:p w14:paraId="2046DB6B" w14:textId="5241785A" w:rsidR="00826265" w:rsidRPr="00016FF2" w:rsidRDefault="00016FF2">
      <w:pPr>
        <w:pStyle w:val="BodyText"/>
        <w:spacing w:before="4"/>
        <w:rPr>
          <w:sz w:val="24"/>
          <w:szCs w:val="24"/>
        </w:rPr>
      </w:pPr>
      <w:r w:rsidRPr="00016FF2">
        <w:rPr>
          <w:sz w:val="24"/>
          <w:szCs w:val="24"/>
        </w:rPr>
        <w:t>Mrs R Charara</w:t>
      </w:r>
    </w:p>
    <w:p w14:paraId="501D98F4" w14:textId="6FB153BF" w:rsidR="00016FF2" w:rsidRDefault="00016FF2">
      <w:pPr>
        <w:pStyle w:val="BodyText"/>
        <w:spacing w:before="4"/>
        <w:rPr>
          <w:sz w:val="35"/>
        </w:rPr>
      </w:pPr>
      <w:r w:rsidRPr="00016FF2">
        <w:rPr>
          <w:sz w:val="24"/>
          <w:szCs w:val="24"/>
        </w:rPr>
        <w:t>Relieving Principal</w:t>
      </w:r>
    </w:p>
    <w:p w14:paraId="7CB4392C" w14:textId="77777777" w:rsidR="00016FF2" w:rsidRDefault="00016FF2">
      <w:pPr>
        <w:spacing w:line="236" w:lineRule="exact"/>
      </w:pPr>
    </w:p>
    <w:p w14:paraId="4C41F2DE" w14:textId="555FAB75" w:rsidR="00016FF2" w:rsidRDefault="00016FF2">
      <w:pPr>
        <w:spacing w:line="236" w:lineRule="exact"/>
        <w:sectPr w:rsidR="00016FF2">
          <w:pgSz w:w="11930" w:h="16860"/>
          <w:pgMar w:top="640" w:right="440" w:bottom="280" w:left="620" w:header="720" w:footer="720" w:gutter="0"/>
          <w:cols w:space="720"/>
        </w:sectPr>
      </w:pPr>
      <w:r>
        <w:t>30 May 2024</w:t>
      </w:r>
    </w:p>
    <w:p w14:paraId="190F0618" w14:textId="77777777" w:rsidR="00826265" w:rsidRDefault="003A2D14">
      <w:pPr>
        <w:tabs>
          <w:tab w:val="left" w:pos="1686"/>
        </w:tabs>
        <w:spacing w:before="73"/>
        <w:ind w:left="100"/>
        <w:rPr>
          <w:b/>
        </w:rPr>
      </w:pPr>
      <w:r>
        <w:rPr>
          <w:b/>
        </w:rPr>
        <w:lastRenderedPageBreak/>
        <w:t>Appendix</w:t>
      </w:r>
      <w:r>
        <w:rPr>
          <w:b/>
          <w:spacing w:val="-5"/>
        </w:rPr>
        <w:t xml:space="preserve"> </w:t>
      </w:r>
      <w:r>
        <w:rPr>
          <w:b/>
        </w:rPr>
        <w:t>1:</w:t>
      </w:r>
      <w:r>
        <w:rPr>
          <w:b/>
        </w:rPr>
        <w:tab/>
        <w:t>Map</w:t>
      </w:r>
      <w:r>
        <w:rPr>
          <w:b/>
          <w:spacing w:val="-7"/>
        </w:rPr>
        <w:t xml:space="preserve"> </w:t>
      </w:r>
      <w:r>
        <w:rPr>
          <w:b/>
        </w:rPr>
        <w:t>of</w:t>
      </w:r>
      <w:r>
        <w:rPr>
          <w:b/>
          <w:spacing w:val="-8"/>
        </w:rPr>
        <w:t xml:space="preserve"> </w:t>
      </w:r>
      <w:r>
        <w:rPr>
          <w:b/>
        </w:rPr>
        <w:t>Boundary</w:t>
      </w:r>
      <w:r>
        <w:rPr>
          <w:b/>
          <w:spacing w:val="-15"/>
        </w:rPr>
        <w:t xml:space="preserve"> </w:t>
      </w:r>
      <w:r>
        <w:rPr>
          <w:b/>
        </w:rPr>
        <w:t>for</w:t>
      </w:r>
      <w:r>
        <w:rPr>
          <w:b/>
          <w:spacing w:val="-7"/>
        </w:rPr>
        <w:t xml:space="preserve"> </w:t>
      </w:r>
      <w:r>
        <w:rPr>
          <w:b/>
        </w:rPr>
        <w:t>the</w:t>
      </w:r>
      <w:r>
        <w:rPr>
          <w:b/>
          <w:spacing w:val="-9"/>
        </w:rPr>
        <w:t xml:space="preserve"> </w:t>
      </w:r>
      <w:r>
        <w:rPr>
          <w:b/>
        </w:rPr>
        <w:t>Moorebank</w:t>
      </w:r>
      <w:r>
        <w:rPr>
          <w:b/>
          <w:spacing w:val="-7"/>
        </w:rPr>
        <w:t xml:space="preserve"> </w:t>
      </w:r>
      <w:r>
        <w:rPr>
          <w:b/>
        </w:rPr>
        <w:t>High</w:t>
      </w:r>
      <w:r>
        <w:rPr>
          <w:b/>
          <w:spacing w:val="-7"/>
        </w:rPr>
        <w:t xml:space="preserve"> </w:t>
      </w:r>
      <w:r>
        <w:rPr>
          <w:b/>
        </w:rPr>
        <w:t>School</w:t>
      </w:r>
      <w:r>
        <w:rPr>
          <w:b/>
          <w:spacing w:val="-6"/>
        </w:rPr>
        <w:t xml:space="preserve"> </w:t>
      </w:r>
      <w:r>
        <w:rPr>
          <w:b/>
          <w:spacing w:val="-7"/>
        </w:rPr>
        <w:t>Designated</w:t>
      </w:r>
      <w:r>
        <w:rPr>
          <w:b/>
          <w:spacing w:val="-14"/>
        </w:rPr>
        <w:t xml:space="preserve"> </w:t>
      </w:r>
      <w:r>
        <w:rPr>
          <w:b/>
        </w:rPr>
        <w:t>Intake</w:t>
      </w:r>
      <w:r>
        <w:rPr>
          <w:b/>
          <w:spacing w:val="-2"/>
        </w:rPr>
        <w:t xml:space="preserve"> </w:t>
      </w:r>
      <w:r>
        <w:rPr>
          <w:b/>
          <w:spacing w:val="-4"/>
        </w:rPr>
        <w:t>Area</w:t>
      </w:r>
    </w:p>
    <w:p w14:paraId="70697938" w14:textId="77777777" w:rsidR="00826265" w:rsidRDefault="00826265">
      <w:pPr>
        <w:pStyle w:val="BodyText"/>
        <w:rPr>
          <w:b/>
          <w:sz w:val="24"/>
        </w:rPr>
      </w:pPr>
    </w:p>
    <w:p w14:paraId="195C4385" w14:textId="77777777" w:rsidR="00826265" w:rsidRDefault="00826265">
      <w:pPr>
        <w:pStyle w:val="BodyText"/>
        <w:rPr>
          <w:b/>
          <w:sz w:val="24"/>
        </w:rPr>
      </w:pPr>
    </w:p>
    <w:p w14:paraId="039707A2" w14:textId="77777777" w:rsidR="00826265" w:rsidRDefault="003A2D14">
      <w:pPr>
        <w:pStyle w:val="BodyText"/>
        <w:tabs>
          <w:tab w:val="left" w:pos="3100"/>
        </w:tabs>
        <w:spacing w:before="173"/>
        <w:ind w:left="2630"/>
      </w:pPr>
      <w:r>
        <w:rPr>
          <w:noProof/>
          <w:lang w:bidi="ar-SA"/>
        </w:rPr>
        <mc:AlternateContent>
          <mc:Choice Requires="wps">
            <w:drawing>
              <wp:anchor distT="0" distB="0" distL="114300" distR="114300" simplePos="0" relativeHeight="251661312" behindDoc="0" locked="0" layoutInCell="1" allowOverlap="1" wp14:anchorId="102778E7" wp14:editId="5555EB6A">
                <wp:simplePos x="0" y="0"/>
                <wp:positionH relativeFrom="page">
                  <wp:posOffset>665480</wp:posOffset>
                </wp:positionH>
                <wp:positionV relativeFrom="paragraph">
                  <wp:posOffset>226695</wp:posOffset>
                </wp:positionV>
                <wp:extent cx="134620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0" cy="0"/>
                        </a:xfrm>
                        <a:prstGeom prst="line">
                          <a:avLst/>
                        </a:prstGeom>
                        <a:noFill/>
                        <a:ln w="38100">
                          <a:solidFill>
                            <a:srgbClr val="00AFE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2AFE3" id="Line 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4pt,17.85pt" to="158.4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" strokecolor="#00afef" strokeweight="3pt">
                <w10:wrap anchorx="page"/>
              </v:line>
            </w:pict>
          </mc:Fallback>
        </mc:AlternateContent>
      </w:r>
      <w:r>
        <w:rPr>
          <w:b/>
        </w:rPr>
        <w:t>=</w:t>
      </w:r>
      <w:r>
        <w:rPr>
          <w:b/>
        </w:rPr>
        <w:tab/>
      </w:r>
      <w:r>
        <w:t>Boundary</w:t>
      </w:r>
    </w:p>
    <w:p w14:paraId="540C7BCF" w14:textId="77777777" w:rsidR="00826265" w:rsidRDefault="003A2D14">
      <w:pPr>
        <w:pStyle w:val="BodyText"/>
        <w:spacing w:before="7"/>
        <w:rPr>
          <w:sz w:val="14"/>
        </w:rPr>
      </w:pPr>
      <w:r>
        <w:rPr>
          <w:noProof/>
          <w:lang w:bidi="ar-SA"/>
        </w:rPr>
        <w:drawing>
          <wp:anchor distT="0" distB="0" distL="0" distR="0" simplePos="0" relativeHeight="2" behindDoc="0" locked="0" layoutInCell="1" allowOverlap="1" wp14:anchorId="5C3535DF" wp14:editId="0060893A">
            <wp:simplePos x="0" y="0"/>
            <wp:positionH relativeFrom="page">
              <wp:posOffset>527050</wp:posOffset>
            </wp:positionH>
            <wp:positionV relativeFrom="paragraph">
              <wp:posOffset>131629</wp:posOffset>
            </wp:positionV>
            <wp:extent cx="6591073" cy="595274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6591073" cy="5952744"/>
                    </a:xfrm>
                    <a:prstGeom prst="rect">
                      <a:avLst/>
                    </a:prstGeom>
                  </pic:spPr>
                </pic:pic>
              </a:graphicData>
            </a:graphic>
          </wp:anchor>
        </w:drawing>
      </w:r>
    </w:p>
    <w:p w14:paraId="7DF6A99C" w14:textId="77777777" w:rsidR="00826265" w:rsidRDefault="00826265">
      <w:pPr>
        <w:rPr>
          <w:sz w:val="14"/>
        </w:rPr>
        <w:sectPr w:rsidR="00826265">
          <w:pgSz w:w="11930" w:h="16860"/>
          <w:pgMar w:top="900" w:right="440" w:bottom="280" w:left="620" w:header="720" w:footer="720" w:gutter="0"/>
          <w:cols w:space="720"/>
        </w:sectPr>
      </w:pPr>
    </w:p>
    <w:p w14:paraId="7AD5B7B6" w14:textId="77777777" w:rsidR="00826265" w:rsidRDefault="003A2D14">
      <w:pPr>
        <w:pStyle w:val="Heading3"/>
        <w:tabs>
          <w:tab w:val="left" w:pos="1689"/>
        </w:tabs>
        <w:spacing w:before="67"/>
      </w:pPr>
      <w:r>
        <w:lastRenderedPageBreak/>
        <w:t>Appendix</w:t>
      </w:r>
      <w:r>
        <w:rPr>
          <w:spacing w:val="-5"/>
        </w:rPr>
        <w:t xml:space="preserve"> </w:t>
      </w:r>
      <w:r>
        <w:t>2:</w:t>
      </w:r>
      <w:r>
        <w:tab/>
        <w:t>Residential address</w:t>
      </w:r>
      <w:r>
        <w:rPr>
          <w:spacing w:val="1"/>
        </w:rPr>
        <w:t xml:space="preserve"> </w:t>
      </w:r>
      <w:r>
        <w:t>check</w:t>
      </w:r>
    </w:p>
    <w:p w14:paraId="73F5ACA3" w14:textId="77777777" w:rsidR="00826265" w:rsidRDefault="00826265">
      <w:pPr>
        <w:pStyle w:val="BodyText"/>
        <w:rPr>
          <w:b/>
          <w:sz w:val="20"/>
        </w:rPr>
      </w:pPr>
    </w:p>
    <w:p w14:paraId="32ECDC3B" w14:textId="77777777" w:rsidR="00826265" w:rsidRDefault="003A2D14">
      <w:pPr>
        <w:pStyle w:val="BodyText"/>
        <w:spacing w:before="7"/>
        <w:rPr>
          <w:b/>
          <w:sz w:val="11"/>
        </w:rPr>
      </w:pPr>
      <w:r>
        <w:rPr>
          <w:noProof/>
          <w:lang w:bidi="ar-SA"/>
        </w:rPr>
        <w:drawing>
          <wp:anchor distT="0" distB="0" distL="0" distR="0" simplePos="0" relativeHeight="4" behindDoc="0" locked="0" layoutInCell="1" allowOverlap="1" wp14:anchorId="127D280D" wp14:editId="6676341E">
            <wp:simplePos x="0" y="0"/>
            <wp:positionH relativeFrom="page">
              <wp:posOffset>604492</wp:posOffset>
            </wp:positionH>
            <wp:positionV relativeFrom="paragraph">
              <wp:posOffset>110000</wp:posOffset>
            </wp:positionV>
            <wp:extent cx="6265325" cy="912647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6265325" cy="9126474"/>
                    </a:xfrm>
                    <a:prstGeom prst="rect">
                      <a:avLst/>
                    </a:prstGeom>
                  </pic:spPr>
                </pic:pic>
              </a:graphicData>
            </a:graphic>
          </wp:anchor>
        </w:drawing>
      </w:r>
    </w:p>
    <w:sectPr w:rsidR="00826265">
      <w:pgSz w:w="11930" w:h="16860"/>
      <w:pgMar w:top="640" w:right="44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E2B90"/>
    <w:multiLevelType w:val="hybridMultilevel"/>
    <w:tmpl w:val="22A0E090"/>
    <w:lvl w:ilvl="0" w:tplc="28FA84C0">
      <w:start w:val="2"/>
      <w:numFmt w:val="decimal"/>
      <w:lvlText w:val="%1."/>
      <w:lvlJc w:val="left"/>
      <w:pPr>
        <w:ind w:left="526" w:hanging="360"/>
      </w:pPr>
      <w:rPr>
        <w:rFonts w:hint="default"/>
      </w:rPr>
    </w:lvl>
    <w:lvl w:ilvl="1" w:tplc="0C090019">
      <w:start w:val="1"/>
      <w:numFmt w:val="lowerLetter"/>
      <w:lvlText w:val="%2."/>
      <w:lvlJc w:val="left"/>
      <w:pPr>
        <w:ind w:left="1246" w:hanging="360"/>
      </w:pPr>
    </w:lvl>
    <w:lvl w:ilvl="2" w:tplc="0C09001B">
      <w:start w:val="1"/>
      <w:numFmt w:val="lowerRoman"/>
      <w:lvlText w:val="%3."/>
      <w:lvlJc w:val="right"/>
      <w:pPr>
        <w:ind w:left="1966" w:hanging="180"/>
      </w:pPr>
    </w:lvl>
    <w:lvl w:ilvl="3" w:tplc="0C09000F" w:tentative="1">
      <w:start w:val="1"/>
      <w:numFmt w:val="decimal"/>
      <w:lvlText w:val="%4."/>
      <w:lvlJc w:val="left"/>
      <w:pPr>
        <w:ind w:left="2686" w:hanging="360"/>
      </w:pPr>
    </w:lvl>
    <w:lvl w:ilvl="4" w:tplc="0C090019" w:tentative="1">
      <w:start w:val="1"/>
      <w:numFmt w:val="lowerLetter"/>
      <w:lvlText w:val="%5."/>
      <w:lvlJc w:val="left"/>
      <w:pPr>
        <w:ind w:left="3406" w:hanging="360"/>
      </w:pPr>
    </w:lvl>
    <w:lvl w:ilvl="5" w:tplc="0C09001B" w:tentative="1">
      <w:start w:val="1"/>
      <w:numFmt w:val="lowerRoman"/>
      <w:lvlText w:val="%6."/>
      <w:lvlJc w:val="right"/>
      <w:pPr>
        <w:ind w:left="4126" w:hanging="180"/>
      </w:pPr>
    </w:lvl>
    <w:lvl w:ilvl="6" w:tplc="0C09000F" w:tentative="1">
      <w:start w:val="1"/>
      <w:numFmt w:val="decimal"/>
      <w:lvlText w:val="%7."/>
      <w:lvlJc w:val="left"/>
      <w:pPr>
        <w:ind w:left="4846" w:hanging="360"/>
      </w:pPr>
    </w:lvl>
    <w:lvl w:ilvl="7" w:tplc="0C090019" w:tentative="1">
      <w:start w:val="1"/>
      <w:numFmt w:val="lowerLetter"/>
      <w:lvlText w:val="%8."/>
      <w:lvlJc w:val="left"/>
      <w:pPr>
        <w:ind w:left="5566" w:hanging="360"/>
      </w:pPr>
    </w:lvl>
    <w:lvl w:ilvl="8" w:tplc="0C09001B" w:tentative="1">
      <w:start w:val="1"/>
      <w:numFmt w:val="lowerRoman"/>
      <w:lvlText w:val="%9."/>
      <w:lvlJc w:val="right"/>
      <w:pPr>
        <w:ind w:left="6286" w:hanging="180"/>
      </w:pPr>
    </w:lvl>
  </w:abstractNum>
  <w:abstractNum w:abstractNumId="1" w15:restartNumberingAfterBreak="0">
    <w:nsid w:val="339B0ABA"/>
    <w:multiLevelType w:val="hybridMultilevel"/>
    <w:tmpl w:val="491AE8C8"/>
    <w:lvl w:ilvl="0" w:tplc="CA8E39D4">
      <w:numFmt w:val="bullet"/>
      <w:lvlText w:val=""/>
      <w:lvlJc w:val="left"/>
      <w:pPr>
        <w:ind w:left="784" w:hanging="361"/>
      </w:pPr>
      <w:rPr>
        <w:rFonts w:ascii="Symbol" w:eastAsia="Symbol" w:hAnsi="Symbol" w:cs="Symbol" w:hint="default"/>
        <w:w w:val="100"/>
        <w:sz w:val="22"/>
        <w:szCs w:val="22"/>
        <w:lang w:val="en-AU" w:eastAsia="en-AU" w:bidi="en-AU"/>
      </w:rPr>
    </w:lvl>
    <w:lvl w:ilvl="1" w:tplc="0B04F784">
      <w:numFmt w:val="bullet"/>
      <w:lvlText w:val="•"/>
      <w:lvlJc w:val="left"/>
      <w:pPr>
        <w:ind w:left="1798" w:hanging="361"/>
      </w:pPr>
      <w:rPr>
        <w:rFonts w:hint="default"/>
        <w:lang w:val="en-AU" w:eastAsia="en-AU" w:bidi="en-AU"/>
      </w:rPr>
    </w:lvl>
    <w:lvl w:ilvl="2" w:tplc="47CE4074">
      <w:numFmt w:val="bullet"/>
      <w:lvlText w:val="•"/>
      <w:lvlJc w:val="left"/>
      <w:pPr>
        <w:ind w:left="2818" w:hanging="361"/>
      </w:pPr>
      <w:rPr>
        <w:rFonts w:hint="default"/>
        <w:lang w:val="en-AU" w:eastAsia="en-AU" w:bidi="en-AU"/>
      </w:rPr>
    </w:lvl>
    <w:lvl w:ilvl="3" w:tplc="1F9ADE78">
      <w:numFmt w:val="bullet"/>
      <w:lvlText w:val="•"/>
      <w:lvlJc w:val="left"/>
      <w:pPr>
        <w:ind w:left="3838" w:hanging="361"/>
      </w:pPr>
      <w:rPr>
        <w:rFonts w:hint="default"/>
        <w:lang w:val="en-AU" w:eastAsia="en-AU" w:bidi="en-AU"/>
      </w:rPr>
    </w:lvl>
    <w:lvl w:ilvl="4" w:tplc="3110B7DE">
      <w:numFmt w:val="bullet"/>
      <w:lvlText w:val="•"/>
      <w:lvlJc w:val="left"/>
      <w:pPr>
        <w:ind w:left="4858" w:hanging="361"/>
      </w:pPr>
      <w:rPr>
        <w:rFonts w:hint="default"/>
        <w:lang w:val="en-AU" w:eastAsia="en-AU" w:bidi="en-AU"/>
      </w:rPr>
    </w:lvl>
    <w:lvl w:ilvl="5" w:tplc="6CC2AD02">
      <w:numFmt w:val="bullet"/>
      <w:lvlText w:val="•"/>
      <w:lvlJc w:val="left"/>
      <w:pPr>
        <w:ind w:left="5878" w:hanging="361"/>
      </w:pPr>
      <w:rPr>
        <w:rFonts w:hint="default"/>
        <w:lang w:val="en-AU" w:eastAsia="en-AU" w:bidi="en-AU"/>
      </w:rPr>
    </w:lvl>
    <w:lvl w:ilvl="6" w:tplc="94B8046A">
      <w:numFmt w:val="bullet"/>
      <w:lvlText w:val="•"/>
      <w:lvlJc w:val="left"/>
      <w:pPr>
        <w:ind w:left="6898" w:hanging="361"/>
      </w:pPr>
      <w:rPr>
        <w:rFonts w:hint="default"/>
        <w:lang w:val="en-AU" w:eastAsia="en-AU" w:bidi="en-AU"/>
      </w:rPr>
    </w:lvl>
    <w:lvl w:ilvl="7" w:tplc="94761D40">
      <w:numFmt w:val="bullet"/>
      <w:lvlText w:val="•"/>
      <w:lvlJc w:val="left"/>
      <w:pPr>
        <w:ind w:left="7918" w:hanging="361"/>
      </w:pPr>
      <w:rPr>
        <w:rFonts w:hint="default"/>
        <w:lang w:val="en-AU" w:eastAsia="en-AU" w:bidi="en-AU"/>
      </w:rPr>
    </w:lvl>
    <w:lvl w:ilvl="8" w:tplc="A2D089CA">
      <w:numFmt w:val="bullet"/>
      <w:lvlText w:val="•"/>
      <w:lvlJc w:val="left"/>
      <w:pPr>
        <w:ind w:left="8938" w:hanging="361"/>
      </w:pPr>
      <w:rPr>
        <w:rFonts w:hint="default"/>
        <w:lang w:val="en-AU" w:eastAsia="en-AU" w:bidi="en-AU"/>
      </w:rPr>
    </w:lvl>
  </w:abstractNum>
  <w:abstractNum w:abstractNumId="2" w15:restartNumberingAfterBreak="0">
    <w:nsid w:val="34EC10BB"/>
    <w:multiLevelType w:val="hybridMultilevel"/>
    <w:tmpl w:val="108066E0"/>
    <w:lvl w:ilvl="0" w:tplc="1EA61456">
      <w:start w:val="1"/>
      <w:numFmt w:val="decimal"/>
      <w:lvlText w:val="%1."/>
      <w:lvlJc w:val="left"/>
      <w:pPr>
        <w:ind w:left="527" w:hanging="361"/>
      </w:pPr>
      <w:rPr>
        <w:rFonts w:ascii="Arial" w:eastAsia="Arial" w:hAnsi="Arial" w:cs="Arial" w:hint="default"/>
        <w:spacing w:val="-1"/>
        <w:w w:val="100"/>
        <w:sz w:val="28"/>
        <w:szCs w:val="28"/>
        <w:lang w:val="en-AU" w:eastAsia="en-AU" w:bidi="en-AU"/>
      </w:rPr>
    </w:lvl>
    <w:lvl w:ilvl="1" w:tplc="8F645666">
      <w:start w:val="1"/>
      <w:numFmt w:val="lowerLetter"/>
      <w:lvlText w:val="%2."/>
      <w:lvlJc w:val="left"/>
      <w:pPr>
        <w:ind w:left="604" w:hanging="361"/>
      </w:pPr>
      <w:rPr>
        <w:rFonts w:ascii="Arial" w:eastAsia="Arial" w:hAnsi="Arial" w:cs="Arial" w:hint="default"/>
        <w:b/>
        <w:bCs/>
        <w:spacing w:val="-2"/>
        <w:w w:val="96"/>
        <w:sz w:val="28"/>
        <w:szCs w:val="28"/>
        <w:lang w:val="en-AU" w:eastAsia="en-AU" w:bidi="en-AU"/>
      </w:rPr>
    </w:lvl>
    <w:lvl w:ilvl="2" w:tplc="F9640E8C">
      <w:start w:val="1"/>
      <w:numFmt w:val="decimal"/>
      <w:lvlText w:val="%3."/>
      <w:lvlJc w:val="left"/>
      <w:pPr>
        <w:ind w:left="820" w:hanging="361"/>
      </w:pPr>
      <w:rPr>
        <w:rFonts w:ascii="Arial" w:eastAsia="Arial" w:hAnsi="Arial" w:cs="Arial" w:hint="default"/>
        <w:spacing w:val="0"/>
        <w:w w:val="95"/>
        <w:sz w:val="22"/>
        <w:szCs w:val="22"/>
        <w:lang w:val="en-AU" w:eastAsia="en-AU" w:bidi="en-AU"/>
      </w:rPr>
    </w:lvl>
    <w:lvl w:ilvl="3" w:tplc="76783696">
      <w:numFmt w:val="bullet"/>
      <w:lvlText w:val="•"/>
      <w:lvlJc w:val="left"/>
      <w:pPr>
        <w:ind w:left="2075" w:hanging="361"/>
      </w:pPr>
      <w:rPr>
        <w:rFonts w:hint="default"/>
        <w:lang w:val="en-AU" w:eastAsia="en-AU" w:bidi="en-AU"/>
      </w:rPr>
    </w:lvl>
    <w:lvl w:ilvl="4" w:tplc="71EA9C1C">
      <w:numFmt w:val="bullet"/>
      <w:lvlText w:val="•"/>
      <w:lvlJc w:val="left"/>
      <w:pPr>
        <w:ind w:left="3330" w:hanging="361"/>
      </w:pPr>
      <w:rPr>
        <w:rFonts w:hint="default"/>
        <w:lang w:val="en-AU" w:eastAsia="en-AU" w:bidi="en-AU"/>
      </w:rPr>
    </w:lvl>
    <w:lvl w:ilvl="5" w:tplc="626415E6">
      <w:numFmt w:val="bullet"/>
      <w:lvlText w:val="•"/>
      <w:lvlJc w:val="left"/>
      <w:pPr>
        <w:ind w:left="4585" w:hanging="361"/>
      </w:pPr>
      <w:rPr>
        <w:rFonts w:hint="default"/>
        <w:lang w:val="en-AU" w:eastAsia="en-AU" w:bidi="en-AU"/>
      </w:rPr>
    </w:lvl>
    <w:lvl w:ilvl="6" w:tplc="86E2F8E6">
      <w:numFmt w:val="bullet"/>
      <w:lvlText w:val="•"/>
      <w:lvlJc w:val="left"/>
      <w:pPr>
        <w:ind w:left="5840" w:hanging="361"/>
      </w:pPr>
      <w:rPr>
        <w:rFonts w:hint="default"/>
        <w:lang w:val="en-AU" w:eastAsia="en-AU" w:bidi="en-AU"/>
      </w:rPr>
    </w:lvl>
    <w:lvl w:ilvl="7" w:tplc="1D6E539E">
      <w:numFmt w:val="bullet"/>
      <w:lvlText w:val="•"/>
      <w:lvlJc w:val="left"/>
      <w:pPr>
        <w:ind w:left="7095" w:hanging="361"/>
      </w:pPr>
      <w:rPr>
        <w:rFonts w:hint="default"/>
        <w:lang w:val="en-AU" w:eastAsia="en-AU" w:bidi="en-AU"/>
      </w:rPr>
    </w:lvl>
    <w:lvl w:ilvl="8" w:tplc="57781F66">
      <w:numFmt w:val="bullet"/>
      <w:lvlText w:val="•"/>
      <w:lvlJc w:val="left"/>
      <w:pPr>
        <w:ind w:left="8350" w:hanging="361"/>
      </w:pPr>
      <w:rPr>
        <w:rFonts w:hint="default"/>
        <w:lang w:val="en-AU" w:eastAsia="en-AU" w:bidi="en-AU"/>
      </w:rPr>
    </w:lvl>
  </w:abstractNum>
  <w:abstractNum w:abstractNumId="3" w15:restartNumberingAfterBreak="0">
    <w:nsid w:val="43E85DED"/>
    <w:multiLevelType w:val="hybridMultilevel"/>
    <w:tmpl w:val="3076AC1E"/>
    <w:lvl w:ilvl="0" w:tplc="74345E66">
      <w:start w:val="5"/>
      <w:numFmt w:val="decimal"/>
      <w:lvlText w:val="%1."/>
      <w:lvlJc w:val="left"/>
      <w:pPr>
        <w:ind w:left="527" w:hanging="361"/>
      </w:pPr>
      <w:rPr>
        <w:rFonts w:hint="default"/>
        <w:b/>
        <w:bCs/>
        <w:spacing w:val="-1"/>
        <w:w w:val="100"/>
        <w:lang w:val="en-AU" w:eastAsia="en-AU" w:bidi="en-AU"/>
      </w:rPr>
    </w:lvl>
    <w:lvl w:ilvl="1" w:tplc="D018A480">
      <w:numFmt w:val="bullet"/>
      <w:lvlText w:val="•"/>
      <w:lvlJc w:val="left"/>
      <w:pPr>
        <w:ind w:left="1554" w:hanging="361"/>
      </w:pPr>
      <w:rPr>
        <w:rFonts w:hint="default"/>
        <w:lang w:val="en-AU" w:eastAsia="en-AU" w:bidi="en-AU"/>
      </w:rPr>
    </w:lvl>
    <w:lvl w:ilvl="2" w:tplc="436841CA">
      <w:numFmt w:val="bullet"/>
      <w:lvlText w:val="•"/>
      <w:lvlJc w:val="left"/>
      <w:pPr>
        <w:ind w:left="2588" w:hanging="361"/>
      </w:pPr>
      <w:rPr>
        <w:rFonts w:hint="default"/>
        <w:lang w:val="en-AU" w:eastAsia="en-AU" w:bidi="en-AU"/>
      </w:rPr>
    </w:lvl>
    <w:lvl w:ilvl="3" w:tplc="2C9E05AA">
      <w:numFmt w:val="bullet"/>
      <w:lvlText w:val="•"/>
      <w:lvlJc w:val="left"/>
      <w:pPr>
        <w:ind w:left="3622" w:hanging="361"/>
      </w:pPr>
      <w:rPr>
        <w:rFonts w:hint="default"/>
        <w:lang w:val="en-AU" w:eastAsia="en-AU" w:bidi="en-AU"/>
      </w:rPr>
    </w:lvl>
    <w:lvl w:ilvl="4" w:tplc="9CD03D5E">
      <w:numFmt w:val="bullet"/>
      <w:lvlText w:val="•"/>
      <w:lvlJc w:val="left"/>
      <w:pPr>
        <w:ind w:left="4656" w:hanging="361"/>
      </w:pPr>
      <w:rPr>
        <w:rFonts w:hint="default"/>
        <w:lang w:val="en-AU" w:eastAsia="en-AU" w:bidi="en-AU"/>
      </w:rPr>
    </w:lvl>
    <w:lvl w:ilvl="5" w:tplc="CFA6C56E">
      <w:numFmt w:val="bullet"/>
      <w:lvlText w:val="•"/>
      <w:lvlJc w:val="left"/>
      <w:pPr>
        <w:ind w:left="5690" w:hanging="361"/>
      </w:pPr>
      <w:rPr>
        <w:rFonts w:hint="default"/>
        <w:lang w:val="en-AU" w:eastAsia="en-AU" w:bidi="en-AU"/>
      </w:rPr>
    </w:lvl>
    <w:lvl w:ilvl="6" w:tplc="8C66D118">
      <w:numFmt w:val="bullet"/>
      <w:lvlText w:val="•"/>
      <w:lvlJc w:val="left"/>
      <w:pPr>
        <w:ind w:left="6724" w:hanging="361"/>
      </w:pPr>
      <w:rPr>
        <w:rFonts w:hint="default"/>
        <w:lang w:val="en-AU" w:eastAsia="en-AU" w:bidi="en-AU"/>
      </w:rPr>
    </w:lvl>
    <w:lvl w:ilvl="7" w:tplc="28803C98">
      <w:numFmt w:val="bullet"/>
      <w:lvlText w:val="•"/>
      <w:lvlJc w:val="left"/>
      <w:pPr>
        <w:ind w:left="7758" w:hanging="361"/>
      </w:pPr>
      <w:rPr>
        <w:rFonts w:hint="default"/>
        <w:lang w:val="en-AU" w:eastAsia="en-AU" w:bidi="en-AU"/>
      </w:rPr>
    </w:lvl>
    <w:lvl w:ilvl="8" w:tplc="F8B0142A">
      <w:numFmt w:val="bullet"/>
      <w:lvlText w:val="•"/>
      <w:lvlJc w:val="left"/>
      <w:pPr>
        <w:ind w:left="8792" w:hanging="361"/>
      </w:pPr>
      <w:rPr>
        <w:rFonts w:hint="default"/>
        <w:lang w:val="en-AU" w:eastAsia="en-AU" w:bidi="en-AU"/>
      </w:rPr>
    </w:lvl>
  </w:abstractNum>
  <w:abstractNum w:abstractNumId="4" w15:restartNumberingAfterBreak="0">
    <w:nsid w:val="751F7DA1"/>
    <w:multiLevelType w:val="hybridMultilevel"/>
    <w:tmpl w:val="E09A08E0"/>
    <w:lvl w:ilvl="0" w:tplc="ECE6E46A">
      <w:start w:val="1"/>
      <w:numFmt w:val="decimal"/>
      <w:lvlText w:val="%1."/>
      <w:lvlJc w:val="left"/>
      <w:pPr>
        <w:ind w:left="820" w:hanging="349"/>
      </w:pPr>
      <w:rPr>
        <w:rFonts w:ascii="Arial" w:eastAsia="Arial" w:hAnsi="Arial" w:cs="Arial" w:hint="default"/>
        <w:spacing w:val="0"/>
        <w:w w:val="100"/>
        <w:sz w:val="22"/>
        <w:szCs w:val="22"/>
        <w:lang w:val="en-AU" w:eastAsia="en-AU" w:bidi="en-AU"/>
      </w:rPr>
    </w:lvl>
    <w:lvl w:ilvl="1" w:tplc="3F2AA306">
      <w:numFmt w:val="bullet"/>
      <w:lvlText w:val=""/>
      <w:lvlJc w:val="left"/>
      <w:pPr>
        <w:ind w:left="986" w:hanging="360"/>
      </w:pPr>
      <w:rPr>
        <w:rFonts w:ascii="Symbol" w:eastAsia="Symbol" w:hAnsi="Symbol" w:cs="Symbol" w:hint="default"/>
        <w:w w:val="100"/>
        <w:sz w:val="22"/>
        <w:szCs w:val="22"/>
        <w:lang w:val="en-AU" w:eastAsia="en-AU" w:bidi="en-AU"/>
      </w:rPr>
    </w:lvl>
    <w:lvl w:ilvl="2" w:tplc="A880DEB2">
      <w:numFmt w:val="bullet"/>
      <w:lvlText w:val="o"/>
      <w:lvlJc w:val="left"/>
      <w:pPr>
        <w:ind w:left="1706" w:hanging="360"/>
      </w:pPr>
      <w:rPr>
        <w:rFonts w:ascii="Courier New" w:eastAsia="Courier New" w:hAnsi="Courier New" w:cs="Courier New" w:hint="default"/>
        <w:w w:val="100"/>
        <w:sz w:val="22"/>
        <w:szCs w:val="22"/>
        <w:lang w:val="en-AU" w:eastAsia="en-AU" w:bidi="en-AU"/>
      </w:rPr>
    </w:lvl>
    <w:lvl w:ilvl="3" w:tplc="FCEED15E">
      <w:numFmt w:val="bullet"/>
      <w:lvlText w:val="•"/>
      <w:lvlJc w:val="left"/>
      <w:pPr>
        <w:ind w:left="2845" w:hanging="360"/>
      </w:pPr>
      <w:rPr>
        <w:rFonts w:hint="default"/>
        <w:lang w:val="en-AU" w:eastAsia="en-AU" w:bidi="en-AU"/>
      </w:rPr>
    </w:lvl>
    <w:lvl w:ilvl="4" w:tplc="7DF819B8">
      <w:numFmt w:val="bullet"/>
      <w:lvlText w:val="•"/>
      <w:lvlJc w:val="left"/>
      <w:pPr>
        <w:ind w:left="3990" w:hanging="360"/>
      </w:pPr>
      <w:rPr>
        <w:rFonts w:hint="default"/>
        <w:lang w:val="en-AU" w:eastAsia="en-AU" w:bidi="en-AU"/>
      </w:rPr>
    </w:lvl>
    <w:lvl w:ilvl="5" w:tplc="2690D386">
      <w:numFmt w:val="bullet"/>
      <w:lvlText w:val="•"/>
      <w:lvlJc w:val="left"/>
      <w:pPr>
        <w:ind w:left="5135" w:hanging="360"/>
      </w:pPr>
      <w:rPr>
        <w:rFonts w:hint="default"/>
        <w:lang w:val="en-AU" w:eastAsia="en-AU" w:bidi="en-AU"/>
      </w:rPr>
    </w:lvl>
    <w:lvl w:ilvl="6" w:tplc="37563DF8">
      <w:numFmt w:val="bullet"/>
      <w:lvlText w:val="•"/>
      <w:lvlJc w:val="left"/>
      <w:pPr>
        <w:ind w:left="6280" w:hanging="360"/>
      </w:pPr>
      <w:rPr>
        <w:rFonts w:hint="default"/>
        <w:lang w:val="en-AU" w:eastAsia="en-AU" w:bidi="en-AU"/>
      </w:rPr>
    </w:lvl>
    <w:lvl w:ilvl="7" w:tplc="BA4CA118">
      <w:numFmt w:val="bullet"/>
      <w:lvlText w:val="•"/>
      <w:lvlJc w:val="left"/>
      <w:pPr>
        <w:ind w:left="7425" w:hanging="360"/>
      </w:pPr>
      <w:rPr>
        <w:rFonts w:hint="default"/>
        <w:lang w:val="en-AU" w:eastAsia="en-AU" w:bidi="en-AU"/>
      </w:rPr>
    </w:lvl>
    <w:lvl w:ilvl="8" w:tplc="B2BEACF6">
      <w:numFmt w:val="bullet"/>
      <w:lvlText w:val="•"/>
      <w:lvlJc w:val="left"/>
      <w:pPr>
        <w:ind w:left="8570" w:hanging="360"/>
      </w:pPr>
      <w:rPr>
        <w:rFonts w:hint="default"/>
        <w:lang w:val="en-AU" w:eastAsia="en-AU" w:bidi="en-AU"/>
      </w:rPr>
    </w:lvl>
  </w:abstractNum>
  <w:abstractNum w:abstractNumId="5" w15:restartNumberingAfterBreak="0">
    <w:nsid w:val="7FE95126"/>
    <w:multiLevelType w:val="hybridMultilevel"/>
    <w:tmpl w:val="C0BEB022"/>
    <w:lvl w:ilvl="0" w:tplc="A4FCFAE8">
      <w:start w:val="1"/>
      <w:numFmt w:val="lowerLetter"/>
      <w:lvlText w:val="%1."/>
      <w:lvlJc w:val="left"/>
      <w:pPr>
        <w:ind w:left="604" w:hanging="361"/>
        <w:jc w:val="right"/>
      </w:pPr>
      <w:rPr>
        <w:rFonts w:ascii="Arial" w:eastAsia="Arial" w:hAnsi="Arial" w:cs="Arial" w:hint="default"/>
        <w:b/>
        <w:bCs/>
        <w:spacing w:val="-2"/>
        <w:w w:val="96"/>
        <w:sz w:val="28"/>
        <w:szCs w:val="28"/>
        <w:lang w:val="en-AU" w:eastAsia="en-AU" w:bidi="en-AU"/>
      </w:rPr>
    </w:lvl>
    <w:lvl w:ilvl="1" w:tplc="3B0A6DEC">
      <w:numFmt w:val="bullet"/>
      <w:lvlText w:val=""/>
      <w:lvlJc w:val="left"/>
      <w:pPr>
        <w:ind w:left="940" w:hanging="360"/>
      </w:pPr>
      <w:rPr>
        <w:rFonts w:hint="default"/>
        <w:w w:val="100"/>
        <w:lang w:val="en-AU" w:eastAsia="en-AU" w:bidi="en-AU"/>
      </w:rPr>
    </w:lvl>
    <w:lvl w:ilvl="2" w:tplc="772C6E14">
      <w:numFmt w:val="bullet"/>
      <w:lvlText w:val="o"/>
      <w:lvlJc w:val="left"/>
      <w:pPr>
        <w:ind w:left="1706" w:hanging="360"/>
      </w:pPr>
      <w:rPr>
        <w:rFonts w:ascii="Courier New" w:eastAsia="Courier New" w:hAnsi="Courier New" w:cs="Courier New" w:hint="default"/>
        <w:w w:val="100"/>
        <w:sz w:val="22"/>
        <w:szCs w:val="22"/>
        <w:lang w:val="en-AU" w:eastAsia="en-AU" w:bidi="en-AU"/>
      </w:rPr>
    </w:lvl>
    <w:lvl w:ilvl="3" w:tplc="5AF85372">
      <w:numFmt w:val="bullet"/>
      <w:lvlText w:val="•"/>
      <w:lvlJc w:val="left"/>
      <w:pPr>
        <w:ind w:left="1540" w:hanging="360"/>
      </w:pPr>
      <w:rPr>
        <w:rFonts w:hint="default"/>
        <w:lang w:val="en-AU" w:eastAsia="en-AU" w:bidi="en-AU"/>
      </w:rPr>
    </w:lvl>
    <w:lvl w:ilvl="4" w:tplc="9B36F794">
      <w:numFmt w:val="bullet"/>
      <w:lvlText w:val="•"/>
      <w:lvlJc w:val="left"/>
      <w:pPr>
        <w:ind w:left="1700" w:hanging="360"/>
      </w:pPr>
      <w:rPr>
        <w:rFonts w:hint="default"/>
        <w:lang w:val="en-AU" w:eastAsia="en-AU" w:bidi="en-AU"/>
      </w:rPr>
    </w:lvl>
    <w:lvl w:ilvl="5" w:tplc="90BAD6E4">
      <w:numFmt w:val="bullet"/>
      <w:lvlText w:val="•"/>
      <w:lvlJc w:val="left"/>
      <w:pPr>
        <w:ind w:left="3226" w:hanging="360"/>
      </w:pPr>
      <w:rPr>
        <w:rFonts w:hint="default"/>
        <w:lang w:val="en-AU" w:eastAsia="en-AU" w:bidi="en-AU"/>
      </w:rPr>
    </w:lvl>
    <w:lvl w:ilvl="6" w:tplc="A7E0B822">
      <w:numFmt w:val="bullet"/>
      <w:lvlText w:val="•"/>
      <w:lvlJc w:val="left"/>
      <w:pPr>
        <w:ind w:left="4753" w:hanging="360"/>
      </w:pPr>
      <w:rPr>
        <w:rFonts w:hint="default"/>
        <w:lang w:val="en-AU" w:eastAsia="en-AU" w:bidi="en-AU"/>
      </w:rPr>
    </w:lvl>
    <w:lvl w:ilvl="7" w:tplc="827AE406">
      <w:numFmt w:val="bullet"/>
      <w:lvlText w:val="•"/>
      <w:lvlJc w:val="left"/>
      <w:pPr>
        <w:ind w:left="6280" w:hanging="360"/>
      </w:pPr>
      <w:rPr>
        <w:rFonts w:hint="default"/>
        <w:lang w:val="en-AU" w:eastAsia="en-AU" w:bidi="en-AU"/>
      </w:rPr>
    </w:lvl>
    <w:lvl w:ilvl="8" w:tplc="772899BC">
      <w:numFmt w:val="bullet"/>
      <w:lvlText w:val="•"/>
      <w:lvlJc w:val="left"/>
      <w:pPr>
        <w:ind w:left="7807" w:hanging="360"/>
      </w:pPr>
      <w:rPr>
        <w:rFonts w:hint="default"/>
        <w:lang w:val="en-AU" w:eastAsia="en-AU" w:bidi="en-AU"/>
      </w:rPr>
    </w:lvl>
  </w:abstractNum>
  <w:num w:numId="1" w16cid:durableId="295575663">
    <w:abstractNumId w:val="3"/>
  </w:num>
  <w:num w:numId="2" w16cid:durableId="202640002">
    <w:abstractNumId w:val="4"/>
  </w:num>
  <w:num w:numId="3" w16cid:durableId="830215767">
    <w:abstractNumId w:val="5"/>
  </w:num>
  <w:num w:numId="4" w16cid:durableId="1705398712">
    <w:abstractNumId w:val="1"/>
  </w:num>
  <w:num w:numId="5" w16cid:durableId="1154222117">
    <w:abstractNumId w:val="2"/>
  </w:num>
  <w:num w:numId="6" w16cid:durableId="613831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265"/>
    <w:rsid w:val="00016FF2"/>
    <w:rsid w:val="00284938"/>
    <w:rsid w:val="003313FF"/>
    <w:rsid w:val="003A2D14"/>
    <w:rsid w:val="006C06B6"/>
    <w:rsid w:val="008262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E1ABC"/>
  <w15:docId w15:val="{316B0918-3029-4633-88BF-5EECB4576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AU" w:eastAsia="en-AU" w:bidi="en-AU"/>
    </w:rPr>
  </w:style>
  <w:style w:type="paragraph" w:styleId="Heading1">
    <w:name w:val="heading 1"/>
    <w:basedOn w:val="Normal"/>
    <w:uiPriority w:val="1"/>
    <w:qFormat/>
    <w:pPr>
      <w:ind w:left="527" w:hanging="361"/>
      <w:outlineLvl w:val="0"/>
    </w:pPr>
    <w:rPr>
      <w:b/>
      <w:bCs/>
      <w:sz w:val="28"/>
      <w:szCs w:val="28"/>
    </w:rPr>
  </w:style>
  <w:style w:type="paragraph" w:styleId="Heading2">
    <w:name w:val="heading 2"/>
    <w:basedOn w:val="Normal"/>
    <w:uiPriority w:val="1"/>
    <w:qFormat/>
    <w:pPr>
      <w:spacing w:before="130"/>
      <w:ind w:left="563" w:hanging="361"/>
      <w:outlineLvl w:val="1"/>
    </w:pPr>
    <w:rPr>
      <w:b/>
      <w:bCs/>
      <w:sz w:val="24"/>
      <w:szCs w:val="24"/>
    </w:rPr>
  </w:style>
  <w:style w:type="paragraph" w:styleId="Heading3">
    <w:name w:val="heading 3"/>
    <w:basedOn w:val="Normal"/>
    <w:uiPriority w:val="1"/>
    <w:qFormat/>
    <w:pPr>
      <w:ind w:left="1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52"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16FF2"/>
    <w:rPr>
      <w:color w:val="0000FF" w:themeColor="hyperlink"/>
      <w:u w:val="single"/>
    </w:rPr>
  </w:style>
  <w:style w:type="character" w:styleId="UnresolvedMention">
    <w:name w:val="Unresolved Mention"/>
    <w:basedOn w:val="DefaultParagraphFont"/>
    <w:uiPriority w:val="99"/>
    <w:semiHidden/>
    <w:unhideWhenUsed/>
    <w:rsid w:val="00016F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oorebank-h.school@det.nsw.edu.au"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2315</Words>
  <Characters>13199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McCann, Moya</dc:creator>
  <cp:lastModifiedBy>Moya McCann</cp:lastModifiedBy>
  <cp:revision>3</cp:revision>
  <dcterms:created xsi:type="dcterms:W3CDTF">2024-05-30T01:09:00Z</dcterms:created>
  <dcterms:modified xsi:type="dcterms:W3CDTF">2024-06-03T04:35:00Z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2020-02-28T00:00:00Z</vt:filetime>
  </property>
  <property fmtid="{D5CDD505-2E9C-101B-9397-08002B2CF9AE}" pid="3" name="Creator">
    <vt:lpwstr>Microsoft® Word 2016</vt:lpwstr>
  </property>
  <property fmtid="{D5CDD505-2E9C-101B-9397-08002B2CF9AE}" pid="4" name="LastSaved">
    <vt:filetime>2020-05-12T00:00:00Z</vt:filetime>
  </property>
</Properties>
</file>